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F9DD" w14:textId="77777777" w:rsidR="0009514F" w:rsidRPr="00720511" w:rsidRDefault="0009514F" w:rsidP="00A52170">
      <w:pPr>
        <w:pStyle w:val="Naslov"/>
        <w:spacing w:line="360" w:lineRule="auto"/>
        <w:jc w:val="both"/>
        <w:rPr>
          <w:rFonts w:asciiTheme="majorHAnsi" w:hAnsiTheme="majorHAnsi"/>
          <w:color w:val="000000" w:themeColor="text1"/>
          <w:spacing w:val="60"/>
          <w:szCs w:val="24"/>
        </w:rPr>
      </w:pPr>
    </w:p>
    <w:p w14:paraId="730369AD" w14:textId="77777777" w:rsidR="00C16E38" w:rsidRPr="00720511" w:rsidRDefault="00C16E38" w:rsidP="00A52170">
      <w:pPr>
        <w:pStyle w:val="Naslov"/>
        <w:spacing w:line="360" w:lineRule="auto"/>
        <w:jc w:val="both"/>
        <w:rPr>
          <w:rFonts w:asciiTheme="majorHAnsi" w:hAnsiTheme="majorHAnsi"/>
          <w:color w:val="000000" w:themeColor="text1"/>
          <w:spacing w:val="60"/>
          <w:szCs w:val="24"/>
        </w:rPr>
      </w:pPr>
    </w:p>
    <w:p w14:paraId="64F9FC3E" w14:textId="77777777" w:rsidR="00DA410A" w:rsidRPr="00720511" w:rsidRDefault="00DA410A" w:rsidP="00A52170">
      <w:pPr>
        <w:pStyle w:val="Naslov"/>
        <w:spacing w:line="360" w:lineRule="auto"/>
        <w:rPr>
          <w:rFonts w:asciiTheme="majorHAnsi" w:hAnsiTheme="majorHAnsi"/>
          <w:color w:val="000000" w:themeColor="text1"/>
          <w:spacing w:val="60"/>
          <w:szCs w:val="24"/>
        </w:rPr>
      </w:pPr>
    </w:p>
    <w:p w14:paraId="654ED407" w14:textId="77777777" w:rsidR="00826708" w:rsidRPr="00720511" w:rsidRDefault="00826708" w:rsidP="00A52170">
      <w:pPr>
        <w:pStyle w:val="Naslov"/>
        <w:spacing w:line="360" w:lineRule="auto"/>
        <w:rPr>
          <w:rFonts w:asciiTheme="majorHAnsi" w:hAnsiTheme="majorHAnsi"/>
          <w:color w:val="000000" w:themeColor="text1"/>
          <w:spacing w:val="60"/>
          <w:szCs w:val="24"/>
        </w:rPr>
      </w:pPr>
      <w:r w:rsidRPr="00720511">
        <w:rPr>
          <w:rFonts w:asciiTheme="majorHAnsi" w:hAnsiTheme="majorHAnsi"/>
          <w:color w:val="000000" w:themeColor="text1"/>
          <w:spacing w:val="60"/>
          <w:szCs w:val="24"/>
        </w:rPr>
        <w:t>ZAPISNIK</w:t>
      </w:r>
    </w:p>
    <w:p w14:paraId="1C28F3E7" w14:textId="77777777" w:rsidR="00826708" w:rsidRPr="00720511" w:rsidRDefault="00F04CEE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11</w:t>
      </w:r>
      <w:r w:rsidR="00826708" w:rsidRPr="00720511">
        <w:rPr>
          <w:rFonts w:asciiTheme="majorHAnsi" w:hAnsiTheme="majorHAnsi"/>
          <w:color w:val="000000" w:themeColor="text1"/>
          <w:szCs w:val="24"/>
        </w:rPr>
        <w:t xml:space="preserve">. seje </w:t>
      </w:r>
      <w:r w:rsidR="00826708" w:rsidRPr="00720511">
        <w:rPr>
          <w:rFonts w:asciiTheme="majorHAnsi" w:hAnsiTheme="majorHAnsi"/>
          <w:b/>
          <w:color w:val="000000" w:themeColor="text1"/>
          <w:szCs w:val="24"/>
        </w:rPr>
        <w:t>SVETA</w:t>
      </w:r>
      <w:r w:rsidR="00E13EF7" w:rsidRPr="00720511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826708" w:rsidRPr="00720511">
        <w:rPr>
          <w:rFonts w:asciiTheme="majorHAnsi" w:hAnsiTheme="majorHAnsi"/>
          <w:b/>
          <w:color w:val="000000" w:themeColor="text1"/>
          <w:szCs w:val="24"/>
        </w:rPr>
        <w:t>ZAVODA</w:t>
      </w:r>
      <w:r w:rsidR="00826708" w:rsidRPr="00720511">
        <w:rPr>
          <w:rFonts w:asciiTheme="majorHAnsi" w:hAnsiTheme="majorHAnsi"/>
          <w:color w:val="000000" w:themeColor="text1"/>
          <w:szCs w:val="24"/>
        </w:rPr>
        <w:t xml:space="preserve"> Vrtca Tržič, ki je bila </w:t>
      </w:r>
      <w:r w:rsidR="00283876" w:rsidRPr="00720511">
        <w:rPr>
          <w:rFonts w:asciiTheme="majorHAnsi" w:hAnsiTheme="majorHAnsi"/>
          <w:color w:val="000000" w:themeColor="text1"/>
          <w:szCs w:val="24"/>
        </w:rPr>
        <w:t xml:space="preserve">v </w:t>
      </w:r>
      <w:r w:rsidRPr="00720511">
        <w:rPr>
          <w:rFonts w:asciiTheme="majorHAnsi" w:hAnsiTheme="majorHAnsi"/>
          <w:color w:val="000000" w:themeColor="text1"/>
          <w:szCs w:val="24"/>
        </w:rPr>
        <w:t>četrtek</w:t>
      </w:r>
      <w:r w:rsidR="00826708" w:rsidRPr="00720511">
        <w:rPr>
          <w:rFonts w:asciiTheme="majorHAnsi" w:hAnsiTheme="majorHAnsi"/>
          <w:color w:val="000000" w:themeColor="text1"/>
          <w:szCs w:val="24"/>
        </w:rPr>
        <w:t xml:space="preserve">, </w:t>
      </w:r>
      <w:r w:rsidRPr="00720511">
        <w:rPr>
          <w:rFonts w:asciiTheme="majorHAnsi" w:hAnsiTheme="majorHAnsi"/>
          <w:color w:val="000000" w:themeColor="text1"/>
          <w:szCs w:val="24"/>
        </w:rPr>
        <w:t>12. 10</w:t>
      </w:r>
      <w:r w:rsidR="00E20238" w:rsidRPr="00720511">
        <w:rPr>
          <w:rFonts w:asciiTheme="majorHAnsi" w:hAnsiTheme="majorHAnsi"/>
          <w:color w:val="000000" w:themeColor="text1"/>
          <w:szCs w:val="24"/>
        </w:rPr>
        <w:t>. 2023</w:t>
      </w:r>
      <w:r w:rsidR="000965DF" w:rsidRPr="00720511">
        <w:rPr>
          <w:rFonts w:asciiTheme="majorHAnsi" w:hAnsiTheme="majorHAnsi"/>
          <w:color w:val="000000" w:themeColor="text1"/>
          <w:szCs w:val="24"/>
        </w:rPr>
        <w:t xml:space="preserve">, ob </w:t>
      </w:r>
      <w:r w:rsidR="00A735BC" w:rsidRPr="00720511">
        <w:rPr>
          <w:rFonts w:asciiTheme="majorHAnsi" w:hAnsiTheme="majorHAnsi"/>
          <w:color w:val="000000" w:themeColor="text1"/>
          <w:szCs w:val="24"/>
        </w:rPr>
        <w:t>18.</w:t>
      </w:r>
      <w:r w:rsidRPr="00720511">
        <w:rPr>
          <w:rFonts w:asciiTheme="majorHAnsi" w:hAnsiTheme="majorHAnsi"/>
          <w:color w:val="000000" w:themeColor="text1"/>
          <w:szCs w:val="24"/>
        </w:rPr>
        <w:t>30</w:t>
      </w:r>
      <w:r w:rsidR="00687A51" w:rsidRPr="00720511">
        <w:rPr>
          <w:rFonts w:asciiTheme="majorHAnsi" w:hAnsiTheme="majorHAnsi"/>
          <w:color w:val="000000" w:themeColor="text1"/>
          <w:szCs w:val="24"/>
        </w:rPr>
        <w:t xml:space="preserve"> </w:t>
      </w:r>
      <w:r w:rsidR="00D80150" w:rsidRPr="00720511">
        <w:rPr>
          <w:rFonts w:asciiTheme="majorHAnsi" w:hAnsiTheme="majorHAnsi"/>
          <w:color w:val="000000" w:themeColor="text1"/>
          <w:szCs w:val="24"/>
        </w:rPr>
        <w:t xml:space="preserve">v </w:t>
      </w:r>
      <w:r w:rsidR="006D79C9" w:rsidRPr="00720511">
        <w:rPr>
          <w:rFonts w:asciiTheme="majorHAnsi" w:hAnsiTheme="majorHAnsi"/>
          <w:color w:val="000000" w:themeColor="text1"/>
          <w:szCs w:val="24"/>
        </w:rPr>
        <w:t xml:space="preserve">zbornici </w:t>
      </w:r>
      <w:r w:rsidR="00D80150" w:rsidRPr="00720511">
        <w:rPr>
          <w:rFonts w:asciiTheme="majorHAnsi" w:hAnsiTheme="majorHAnsi"/>
          <w:color w:val="000000" w:themeColor="text1"/>
          <w:szCs w:val="24"/>
        </w:rPr>
        <w:t>enote Palček Vrtca Tržič</w:t>
      </w:r>
      <w:r w:rsidR="00826708" w:rsidRPr="00720511">
        <w:rPr>
          <w:rFonts w:asciiTheme="majorHAnsi" w:hAnsiTheme="majorHAnsi"/>
          <w:color w:val="000000" w:themeColor="text1"/>
          <w:szCs w:val="24"/>
        </w:rPr>
        <w:t>.</w:t>
      </w:r>
    </w:p>
    <w:p w14:paraId="6A2192D9" w14:textId="77777777" w:rsidR="002B770E" w:rsidRPr="00720511" w:rsidRDefault="002B770E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250B75EF" w14:textId="77777777" w:rsidR="00E51201" w:rsidRPr="00720511" w:rsidRDefault="00E51201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Prisotni člani sveta zavoda:</w:t>
      </w:r>
    </w:p>
    <w:p w14:paraId="43B82944" w14:textId="45CE9651" w:rsidR="00D80150" w:rsidRPr="00720511" w:rsidRDefault="00491950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Anže Perčič – predstavnik občine ustanoviteljice, namestnik predsednice Sveta zavoda Vrtca</w:t>
      </w:r>
      <w:r w:rsidR="00791DEC" w:rsidRPr="00720511">
        <w:rPr>
          <w:rFonts w:asciiTheme="majorHAnsi" w:hAnsiTheme="majorHAnsi"/>
          <w:color w:val="000000" w:themeColor="text1"/>
          <w:szCs w:val="24"/>
        </w:rPr>
        <w:t>,</w:t>
      </w:r>
      <w:r w:rsidR="00C54AF8" w:rsidRPr="00720511">
        <w:rPr>
          <w:rFonts w:asciiTheme="majorHAnsi" w:hAnsiTheme="majorHAnsi"/>
          <w:color w:val="000000" w:themeColor="text1"/>
          <w:szCs w:val="24"/>
        </w:rPr>
        <w:t xml:space="preserve"> </w:t>
      </w:r>
      <w:r w:rsidR="00E51201" w:rsidRPr="00720511">
        <w:rPr>
          <w:rFonts w:asciiTheme="majorHAnsi" w:hAnsiTheme="majorHAnsi"/>
          <w:color w:val="000000" w:themeColor="text1"/>
          <w:szCs w:val="24"/>
        </w:rPr>
        <w:t>Tina Golmajer – predstavnica</w:t>
      </w:r>
      <w:r w:rsidR="00852FC0" w:rsidRPr="00720511">
        <w:rPr>
          <w:rFonts w:asciiTheme="majorHAnsi" w:hAnsiTheme="majorHAnsi"/>
          <w:color w:val="000000" w:themeColor="text1"/>
          <w:szCs w:val="24"/>
        </w:rPr>
        <w:t xml:space="preserve"> zaposlenih Vrtca Tržič, </w:t>
      </w:r>
      <w:r w:rsidR="00E51201" w:rsidRPr="00720511">
        <w:rPr>
          <w:rFonts w:asciiTheme="majorHAnsi" w:hAnsiTheme="majorHAnsi"/>
          <w:color w:val="000000" w:themeColor="text1"/>
          <w:szCs w:val="24"/>
        </w:rPr>
        <w:t xml:space="preserve">Andreja Pogačnik – predstavnica zaposlenih Vrtca Tržič, Špela Štefe – predstavnica zaposlenih Vrtca Tržič, </w:t>
      </w:r>
      <w:r w:rsidR="00427C25" w:rsidRPr="00720511">
        <w:rPr>
          <w:rFonts w:asciiTheme="majorHAnsi" w:hAnsiTheme="majorHAnsi"/>
          <w:color w:val="000000" w:themeColor="text1"/>
          <w:szCs w:val="24"/>
        </w:rPr>
        <w:t xml:space="preserve">Primož Uranič – predstavnik zaposlenih Vrtca Tržič, </w:t>
      </w:r>
      <w:r w:rsidR="002A47A9" w:rsidRPr="00720511">
        <w:rPr>
          <w:rFonts w:asciiTheme="majorHAnsi" w:hAnsiTheme="majorHAnsi"/>
          <w:color w:val="000000" w:themeColor="text1"/>
          <w:szCs w:val="24"/>
        </w:rPr>
        <w:t>Viktor Kirn – predstavnik občine ustanoviteljice Tržič</w:t>
      </w:r>
      <w:r w:rsidR="00C4789A" w:rsidRPr="00720511">
        <w:rPr>
          <w:rFonts w:asciiTheme="majorHAnsi" w:hAnsiTheme="majorHAnsi"/>
          <w:color w:val="000000" w:themeColor="text1"/>
          <w:szCs w:val="24"/>
        </w:rPr>
        <w:t xml:space="preserve">, </w:t>
      </w:r>
      <w:r w:rsidR="000440C2" w:rsidRPr="00720511">
        <w:rPr>
          <w:rFonts w:asciiTheme="majorHAnsi" w:hAnsiTheme="majorHAnsi"/>
          <w:szCs w:val="24"/>
        </w:rPr>
        <w:t xml:space="preserve">Špela Kogovšek Sajovic </w:t>
      </w:r>
      <w:r w:rsidR="000440C2" w:rsidRPr="00720511">
        <w:rPr>
          <w:rFonts w:asciiTheme="majorHAnsi" w:hAnsiTheme="majorHAnsi"/>
          <w:color w:val="000000" w:themeColor="text1"/>
          <w:szCs w:val="24"/>
        </w:rPr>
        <w:t>– predstavnica staršev</w:t>
      </w:r>
      <w:r w:rsidR="00C4789A" w:rsidRPr="00720511">
        <w:rPr>
          <w:rFonts w:asciiTheme="majorHAnsi" w:hAnsiTheme="majorHAnsi"/>
          <w:color w:val="000000" w:themeColor="text1"/>
          <w:szCs w:val="24"/>
        </w:rPr>
        <w:t>, Mateja Kopač – predstavnica staršev</w:t>
      </w:r>
      <w:r w:rsidR="00493CD8" w:rsidRPr="00720511">
        <w:rPr>
          <w:rFonts w:asciiTheme="majorHAnsi" w:hAnsiTheme="majorHAnsi"/>
          <w:color w:val="000000" w:themeColor="text1"/>
          <w:szCs w:val="24"/>
        </w:rPr>
        <w:t>, Kora Kramar – predstavnica staršev</w:t>
      </w:r>
      <w:r w:rsidR="00AB3CAE">
        <w:rPr>
          <w:rFonts w:asciiTheme="majorHAnsi" w:hAnsiTheme="majorHAnsi"/>
          <w:color w:val="000000" w:themeColor="text1"/>
          <w:szCs w:val="24"/>
        </w:rPr>
        <w:t>.</w:t>
      </w:r>
    </w:p>
    <w:p w14:paraId="0B13EE92" w14:textId="77777777" w:rsidR="00427C25" w:rsidRPr="00720511" w:rsidRDefault="00427C25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16B41ADA" w14:textId="084C4181" w:rsidR="000440C2" w:rsidRPr="00720511" w:rsidRDefault="00E51201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 xml:space="preserve">Drugi prisotni: </w:t>
      </w:r>
      <w:r w:rsidR="00C54AF8" w:rsidRPr="00720511">
        <w:rPr>
          <w:rFonts w:asciiTheme="majorHAnsi" w:hAnsiTheme="majorHAnsi"/>
          <w:color w:val="000000" w:themeColor="text1"/>
          <w:szCs w:val="24"/>
        </w:rPr>
        <w:t xml:space="preserve">Tatjana Blaži – ravnateljica Vrtca Tržič, </w:t>
      </w:r>
      <w:r w:rsidR="00427C25" w:rsidRPr="00720511">
        <w:rPr>
          <w:rFonts w:asciiTheme="majorHAnsi" w:hAnsiTheme="majorHAnsi"/>
          <w:color w:val="000000" w:themeColor="text1"/>
          <w:szCs w:val="24"/>
        </w:rPr>
        <w:t>Andreja Gimpelj Kovačič – pomočnica ravnateljice Vrtca Tržič,</w:t>
      </w:r>
      <w:r w:rsidR="00493CD8" w:rsidRPr="00720511">
        <w:rPr>
          <w:rFonts w:asciiTheme="majorHAnsi" w:hAnsiTheme="majorHAnsi"/>
          <w:color w:val="000000" w:themeColor="text1"/>
          <w:szCs w:val="24"/>
        </w:rPr>
        <w:t xml:space="preserve"> Mojca Janc – pomočnica ravnateljice Vrtca Tržič,</w:t>
      </w:r>
      <w:r w:rsidR="00427C25" w:rsidRPr="00720511">
        <w:rPr>
          <w:rFonts w:asciiTheme="majorHAnsi" w:hAnsiTheme="majorHAnsi"/>
          <w:color w:val="000000" w:themeColor="text1"/>
          <w:szCs w:val="24"/>
        </w:rPr>
        <w:t xml:space="preserve"> </w:t>
      </w:r>
      <w:r w:rsidR="00F04CEE" w:rsidRPr="00720511">
        <w:rPr>
          <w:rFonts w:asciiTheme="majorHAnsi" w:hAnsiTheme="majorHAnsi"/>
          <w:color w:val="000000" w:themeColor="text1"/>
          <w:szCs w:val="24"/>
        </w:rPr>
        <w:t>Marija Sušnik Brovč</w:t>
      </w:r>
      <w:r w:rsidR="0088252B" w:rsidRPr="00720511">
        <w:rPr>
          <w:rFonts w:asciiTheme="majorHAnsi" w:hAnsiTheme="majorHAnsi"/>
          <w:color w:val="000000" w:themeColor="text1"/>
          <w:szCs w:val="24"/>
        </w:rPr>
        <w:t xml:space="preserve"> – predstavnica sindikata v Vrtcu Tržič</w:t>
      </w:r>
      <w:r w:rsidR="00AB3CAE">
        <w:rPr>
          <w:rFonts w:asciiTheme="majorHAnsi" w:hAnsiTheme="majorHAnsi"/>
          <w:color w:val="000000" w:themeColor="text1"/>
          <w:szCs w:val="24"/>
        </w:rPr>
        <w:t>, Kata</w:t>
      </w:r>
      <w:r w:rsidR="00AB3CAE" w:rsidRPr="00CD5B52">
        <w:rPr>
          <w:rFonts w:asciiTheme="majorHAnsi" w:hAnsiTheme="majorHAnsi"/>
          <w:color w:val="000000" w:themeColor="text1"/>
          <w:szCs w:val="24"/>
        </w:rPr>
        <w:t>rina Vujinović</w:t>
      </w:r>
      <w:r w:rsidR="00AB3CAE">
        <w:rPr>
          <w:rFonts w:asciiTheme="majorHAnsi" w:hAnsiTheme="majorHAnsi"/>
          <w:color w:val="000000" w:themeColor="text1"/>
          <w:szCs w:val="24"/>
        </w:rPr>
        <w:t>, tajnica Vrtca Tržič, zapisnikarica.</w:t>
      </w:r>
    </w:p>
    <w:p w14:paraId="1676DF6F" w14:textId="77777777" w:rsidR="000440C2" w:rsidRDefault="000440C2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384A8362" w14:textId="63007804" w:rsidR="00A6109B" w:rsidRDefault="00A6109B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 xml:space="preserve">Drugi odsotni: </w:t>
      </w:r>
      <w:r w:rsidRPr="00A6109B">
        <w:rPr>
          <w:rFonts w:asciiTheme="majorHAnsi" w:hAnsiTheme="majorHAnsi"/>
          <w:color w:val="000000" w:themeColor="text1"/>
          <w:szCs w:val="24"/>
        </w:rPr>
        <w:t>Manca Pančur  – predstavnica občine ustanoviteljice.</w:t>
      </w:r>
      <w:r>
        <w:rPr>
          <w:rFonts w:asciiTheme="majorHAnsi" w:hAnsiTheme="majorHAnsi"/>
          <w:color w:val="000000" w:themeColor="text1"/>
          <w:szCs w:val="24"/>
        </w:rPr>
        <w:t xml:space="preserve"> </w:t>
      </w:r>
    </w:p>
    <w:p w14:paraId="24090E4B" w14:textId="77777777" w:rsidR="00A6109B" w:rsidRPr="00720511" w:rsidRDefault="00A6109B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69666EAD" w14:textId="0A3F1CD3" w:rsidR="007F121C" w:rsidRPr="00720511" w:rsidRDefault="00462D9C" w:rsidP="00493CD8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Opravičeno o</w:t>
      </w:r>
      <w:r w:rsidR="00852FC0" w:rsidRPr="00720511">
        <w:rPr>
          <w:rFonts w:asciiTheme="majorHAnsi" w:hAnsiTheme="majorHAnsi"/>
          <w:color w:val="000000" w:themeColor="text1"/>
          <w:szCs w:val="24"/>
        </w:rPr>
        <w:t>dsotn</w:t>
      </w:r>
      <w:r w:rsidR="00F03CCE" w:rsidRPr="00720511">
        <w:rPr>
          <w:rFonts w:asciiTheme="majorHAnsi" w:hAnsiTheme="majorHAnsi"/>
          <w:color w:val="000000" w:themeColor="text1"/>
          <w:szCs w:val="24"/>
        </w:rPr>
        <w:t>i</w:t>
      </w:r>
      <w:r w:rsidR="00E81D7D" w:rsidRPr="00720511">
        <w:rPr>
          <w:rFonts w:asciiTheme="majorHAnsi" w:hAnsiTheme="majorHAnsi"/>
          <w:color w:val="000000" w:themeColor="text1"/>
          <w:szCs w:val="24"/>
        </w:rPr>
        <w:t xml:space="preserve"> član</w:t>
      </w:r>
      <w:r w:rsidR="00F03CCE" w:rsidRPr="00720511">
        <w:rPr>
          <w:rFonts w:asciiTheme="majorHAnsi" w:hAnsiTheme="majorHAnsi"/>
          <w:color w:val="000000" w:themeColor="text1"/>
          <w:szCs w:val="24"/>
        </w:rPr>
        <w:t>i</w:t>
      </w:r>
      <w:r w:rsidR="00852FC0" w:rsidRPr="00720511">
        <w:rPr>
          <w:rFonts w:asciiTheme="majorHAnsi" w:hAnsiTheme="majorHAnsi"/>
          <w:color w:val="000000" w:themeColor="text1"/>
          <w:szCs w:val="24"/>
        </w:rPr>
        <w:t>:</w:t>
      </w:r>
      <w:r w:rsidR="00491950" w:rsidRPr="00720511">
        <w:rPr>
          <w:rFonts w:asciiTheme="majorHAnsi" w:hAnsiTheme="majorHAnsi"/>
          <w:color w:val="000000" w:themeColor="text1"/>
          <w:szCs w:val="24"/>
        </w:rPr>
        <w:t xml:space="preserve"> Petra Bodlaj – predstavnica zaposlenih Vrtca Tržič, predsednica Sveta zavoda Vrtca Tržič</w:t>
      </w:r>
      <w:r w:rsidR="000440C2" w:rsidRPr="00720511">
        <w:rPr>
          <w:rFonts w:asciiTheme="majorHAnsi" w:hAnsiTheme="majorHAnsi"/>
          <w:color w:val="000000" w:themeColor="text1"/>
          <w:szCs w:val="24"/>
        </w:rPr>
        <w:t>,</w:t>
      </w:r>
      <w:r w:rsidR="002A47A9" w:rsidRPr="00720511">
        <w:rPr>
          <w:rFonts w:asciiTheme="majorHAnsi" w:hAnsiTheme="majorHAnsi"/>
          <w:color w:val="000000" w:themeColor="text1"/>
          <w:szCs w:val="24"/>
        </w:rPr>
        <w:t xml:space="preserve"> </w:t>
      </w:r>
    </w:p>
    <w:p w14:paraId="19B0DC62" w14:textId="77777777" w:rsidR="00493CD8" w:rsidRPr="00720511" w:rsidRDefault="00493CD8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2232F0CF" w14:textId="77777777" w:rsidR="007A5FDD" w:rsidRPr="00720511" w:rsidRDefault="007A5FDD" w:rsidP="001532C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 xml:space="preserve">Dnevni red: </w:t>
      </w:r>
    </w:p>
    <w:p w14:paraId="174D0779" w14:textId="77777777" w:rsidR="00687A51" w:rsidRPr="00720511" w:rsidRDefault="00687A51" w:rsidP="00687A5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1.</w:t>
      </w:r>
      <w:r w:rsidRPr="00720511">
        <w:rPr>
          <w:rFonts w:asciiTheme="majorHAnsi" w:hAnsiTheme="majorHAnsi"/>
          <w:color w:val="000000" w:themeColor="text1"/>
          <w:szCs w:val="24"/>
        </w:rPr>
        <w:tab/>
        <w:t>Pre</w:t>
      </w:r>
      <w:r w:rsidR="003C6948" w:rsidRPr="00720511">
        <w:rPr>
          <w:rFonts w:asciiTheme="majorHAnsi" w:hAnsiTheme="majorHAnsi"/>
          <w:color w:val="000000" w:themeColor="text1"/>
          <w:szCs w:val="24"/>
        </w:rPr>
        <w:t>gled zadnjega zapisnika, realizacija sklepov zadnje seje, potrditev sklepov korespondenčnih sej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 (Petra Bodlaj)</w:t>
      </w:r>
    </w:p>
    <w:p w14:paraId="0124715F" w14:textId="77777777" w:rsidR="00687A51" w:rsidRPr="00720511" w:rsidRDefault="003C6948" w:rsidP="00687A5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2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.</w:t>
      </w:r>
      <w:r w:rsidR="00687A51" w:rsidRPr="00720511">
        <w:rPr>
          <w:rFonts w:asciiTheme="majorHAnsi" w:hAnsiTheme="majorHAnsi"/>
          <w:color w:val="000000" w:themeColor="text1"/>
          <w:szCs w:val="24"/>
        </w:rPr>
        <w:tab/>
      </w:r>
      <w:r w:rsidRPr="00720511">
        <w:rPr>
          <w:rFonts w:asciiTheme="majorHAnsi" w:hAnsiTheme="majorHAnsi"/>
          <w:color w:val="000000" w:themeColor="text1"/>
          <w:szCs w:val="24"/>
        </w:rPr>
        <w:t>Potrditev Poročila o realizaciji Letnega delovnega načrta za šolsko leto 2022/2023 (p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riloga 1)</w:t>
      </w:r>
      <w:r w:rsidR="00791DEC" w:rsidRPr="00720511">
        <w:rPr>
          <w:rFonts w:asciiTheme="majorHAnsi" w:hAnsiTheme="majorHAnsi"/>
          <w:color w:val="000000" w:themeColor="text1"/>
          <w:szCs w:val="24"/>
        </w:rPr>
        <w:t xml:space="preserve"> 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(Tatjana Blaži)</w:t>
      </w:r>
    </w:p>
    <w:p w14:paraId="6E1DF6C4" w14:textId="77777777" w:rsidR="00687A51" w:rsidRPr="00720511" w:rsidRDefault="003C6948" w:rsidP="0049195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3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.</w:t>
      </w:r>
      <w:r w:rsidR="00687A51" w:rsidRPr="00720511">
        <w:rPr>
          <w:rFonts w:asciiTheme="majorHAnsi" w:hAnsiTheme="majorHAnsi"/>
          <w:color w:val="000000" w:themeColor="text1"/>
          <w:szCs w:val="24"/>
        </w:rPr>
        <w:tab/>
      </w:r>
      <w:r w:rsidRPr="00720511">
        <w:rPr>
          <w:rFonts w:asciiTheme="majorHAnsi" w:hAnsiTheme="majorHAnsi"/>
          <w:color w:val="000000" w:themeColor="text1"/>
          <w:szCs w:val="24"/>
        </w:rPr>
        <w:t>Potrditev Letnega delovnega načrta Vrtca Tržič za šolsko leto 2023/2024 (p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riloga 2) (Tatjana Blaži)</w:t>
      </w:r>
    </w:p>
    <w:p w14:paraId="0E90B252" w14:textId="77777777" w:rsidR="00687A51" w:rsidRPr="00720511" w:rsidRDefault="003C6948" w:rsidP="00687A5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lastRenderedPageBreak/>
        <w:t>4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.</w:t>
      </w:r>
      <w:r w:rsidR="00687A51" w:rsidRPr="00720511">
        <w:rPr>
          <w:rFonts w:asciiTheme="majorHAnsi" w:hAnsiTheme="majorHAnsi"/>
          <w:color w:val="000000" w:themeColor="text1"/>
          <w:szCs w:val="24"/>
        </w:rPr>
        <w:tab/>
        <w:t xml:space="preserve">Sprejem </w:t>
      </w:r>
      <w:r w:rsidR="00491950" w:rsidRPr="00720511">
        <w:rPr>
          <w:rFonts w:asciiTheme="majorHAnsi" w:hAnsiTheme="majorHAnsi"/>
          <w:color w:val="000000" w:themeColor="text1"/>
          <w:szCs w:val="24"/>
        </w:rPr>
        <w:t xml:space="preserve">Spremembe </w:t>
      </w:r>
      <w:r w:rsidR="00687A51" w:rsidRPr="00720511">
        <w:rPr>
          <w:rFonts w:asciiTheme="majorHAnsi" w:hAnsiTheme="majorHAnsi"/>
          <w:color w:val="000000" w:themeColor="text1"/>
          <w:szCs w:val="24"/>
        </w:rPr>
        <w:t xml:space="preserve">Pravilnika </w:t>
      </w:r>
      <w:r w:rsidR="00BB2953" w:rsidRPr="00720511">
        <w:rPr>
          <w:rFonts w:asciiTheme="majorHAnsi" w:hAnsiTheme="majorHAnsi"/>
          <w:color w:val="000000" w:themeColor="text1"/>
          <w:szCs w:val="24"/>
        </w:rPr>
        <w:t>o notranji organizaciji in sistemizaciji delovnih mest v Vrtcu Tržič (p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riloga 3) (Tatjana Blaži)</w:t>
      </w:r>
    </w:p>
    <w:p w14:paraId="528F780E" w14:textId="77777777" w:rsidR="00620D25" w:rsidRDefault="00BB2953" w:rsidP="000440C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5</w:t>
      </w:r>
      <w:r w:rsidR="00687A51" w:rsidRPr="00720511">
        <w:rPr>
          <w:rFonts w:asciiTheme="majorHAnsi" w:hAnsiTheme="majorHAnsi"/>
          <w:color w:val="000000" w:themeColor="text1"/>
          <w:szCs w:val="24"/>
        </w:rPr>
        <w:t>.</w:t>
      </w:r>
      <w:r w:rsidR="00687A51" w:rsidRPr="00720511">
        <w:rPr>
          <w:rFonts w:asciiTheme="majorHAnsi" w:hAnsiTheme="majorHAnsi"/>
          <w:color w:val="000000" w:themeColor="text1"/>
          <w:szCs w:val="24"/>
        </w:rPr>
        <w:tab/>
        <w:t>Pobude, predlogi, vprašanja.</w:t>
      </w:r>
    </w:p>
    <w:p w14:paraId="6E1DB3E3" w14:textId="77777777" w:rsidR="00620D25" w:rsidRDefault="00620D25" w:rsidP="000440C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048B02AE" w14:textId="77777777" w:rsidR="00620D25" w:rsidRDefault="00620D25" w:rsidP="000440C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0BEBD56D" w14:textId="64FD8D2C" w:rsidR="005009DB" w:rsidRPr="00620D25" w:rsidRDefault="00822C5F" w:rsidP="000440C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>Ad</w:t>
      </w:r>
      <w:r w:rsidR="005009DB" w:rsidRPr="00720511">
        <w:rPr>
          <w:rFonts w:asciiTheme="majorHAnsi" w:hAnsiTheme="majorHAnsi"/>
          <w:b/>
          <w:color w:val="000000" w:themeColor="text1"/>
          <w:szCs w:val="24"/>
        </w:rPr>
        <w:t xml:space="preserve"> 1</w:t>
      </w:r>
      <w:r w:rsidRPr="00720511">
        <w:rPr>
          <w:rFonts w:asciiTheme="majorHAnsi" w:hAnsiTheme="majorHAnsi"/>
          <w:b/>
          <w:color w:val="000000" w:themeColor="text1"/>
          <w:szCs w:val="24"/>
        </w:rPr>
        <w:t>.</w:t>
      </w:r>
    </w:p>
    <w:p w14:paraId="71676653" w14:textId="77777777" w:rsidR="00F03CCE" w:rsidRPr="00720511" w:rsidRDefault="00C4789A" w:rsidP="00F03CCE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Anže Perčič je predstavil</w:t>
      </w:r>
      <w:r w:rsidR="00DA410A" w:rsidRPr="00720511">
        <w:rPr>
          <w:rFonts w:asciiTheme="majorHAnsi" w:hAnsiTheme="majorHAnsi"/>
          <w:color w:val="000000" w:themeColor="text1"/>
          <w:szCs w:val="24"/>
        </w:rPr>
        <w:t xml:space="preserve"> </w:t>
      </w:r>
      <w:r w:rsidR="00C54AF8" w:rsidRPr="00720511">
        <w:rPr>
          <w:rFonts w:asciiTheme="majorHAnsi" w:hAnsiTheme="majorHAnsi"/>
          <w:color w:val="000000" w:themeColor="text1"/>
          <w:szCs w:val="24"/>
        </w:rPr>
        <w:t xml:space="preserve">dnevni red, ki </w:t>
      </w:r>
      <w:r w:rsidR="007A5FDD" w:rsidRPr="00720511">
        <w:rPr>
          <w:rFonts w:asciiTheme="majorHAnsi" w:hAnsiTheme="majorHAnsi"/>
          <w:color w:val="000000" w:themeColor="text1"/>
          <w:szCs w:val="24"/>
        </w:rPr>
        <w:t xml:space="preserve">je bil sprejet. </w:t>
      </w:r>
      <w:r w:rsidR="00F03CCE" w:rsidRPr="00720511">
        <w:rPr>
          <w:rFonts w:asciiTheme="majorHAnsi" w:hAnsiTheme="majorHAnsi"/>
          <w:color w:val="000000" w:themeColor="text1"/>
          <w:szCs w:val="24"/>
        </w:rPr>
        <w:t>P</w:t>
      </w:r>
      <w:r w:rsidRPr="00720511">
        <w:rPr>
          <w:rFonts w:asciiTheme="majorHAnsi" w:hAnsiTheme="majorHAnsi"/>
          <w:color w:val="000000" w:themeColor="text1"/>
          <w:szCs w:val="24"/>
        </w:rPr>
        <w:t>rešel</w:t>
      </w:r>
      <w:r w:rsidR="00F03CCE" w:rsidRPr="00720511">
        <w:rPr>
          <w:rFonts w:asciiTheme="majorHAnsi" w:hAnsiTheme="majorHAnsi"/>
          <w:color w:val="000000" w:themeColor="text1"/>
          <w:szCs w:val="24"/>
        </w:rPr>
        <w:t xml:space="preserve"> je</w:t>
      </w:r>
      <w:r w:rsidR="007A5FDD" w:rsidRPr="00720511">
        <w:rPr>
          <w:rFonts w:asciiTheme="majorHAnsi" w:hAnsiTheme="majorHAnsi"/>
          <w:color w:val="000000" w:themeColor="text1"/>
          <w:szCs w:val="24"/>
        </w:rPr>
        <w:t xml:space="preserve"> na prvo točko</w:t>
      </w:r>
      <w:r w:rsidR="00284B50" w:rsidRPr="00720511">
        <w:rPr>
          <w:rFonts w:asciiTheme="majorHAnsi" w:hAnsiTheme="majorHAnsi"/>
          <w:color w:val="000000" w:themeColor="text1"/>
          <w:szCs w:val="24"/>
        </w:rPr>
        <w:t xml:space="preserve">, pregled zapisnika zadnje seje. </w:t>
      </w:r>
      <w:r w:rsidR="00F03CCE" w:rsidRPr="00720511">
        <w:rPr>
          <w:rFonts w:asciiTheme="majorHAnsi" w:hAnsiTheme="majorHAnsi"/>
          <w:color w:val="000000" w:themeColor="text1"/>
          <w:szCs w:val="24"/>
        </w:rPr>
        <w:t>Komentarjev ni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 bilo. Zapisnik 10</w:t>
      </w:r>
      <w:r w:rsidR="00F03CCE" w:rsidRPr="00720511">
        <w:rPr>
          <w:rFonts w:asciiTheme="majorHAnsi" w:hAnsiTheme="majorHAnsi"/>
          <w:color w:val="000000" w:themeColor="text1"/>
          <w:szCs w:val="24"/>
        </w:rPr>
        <w:t>. seje Sveta zavoda Vrtca Tržič je bil potrjen.</w:t>
      </w:r>
    </w:p>
    <w:p w14:paraId="26CD730B" w14:textId="75F1CF93" w:rsidR="00791DEC" w:rsidRPr="00720511" w:rsidRDefault="00DA410A" w:rsidP="00E8583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Sklep</w:t>
      </w:r>
      <w:r w:rsidR="00A437BE" w:rsidRPr="00720511">
        <w:rPr>
          <w:rFonts w:asciiTheme="majorHAnsi" w:hAnsiTheme="majorHAnsi"/>
          <w:color w:val="000000" w:themeColor="text1"/>
          <w:szCs w:val="24"/>
        </w:rPr>
        <w:t>i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 1</w:t>
      </w:r>
      <w:r w:rsidR="00A437BE" w:rsidRPr="00720511">
        <w:rPr>
          <w:rFonts w:asciiTheme="majorHAnsi" w:hAnsiTheme="majorHAnsi"/>
          <w:color w:val="000000" w:themeColor="text1"/>
          <w:szCs w:val="24"/>
        </w:rPr>
        <w:t>8</w:t>
      </w:r>
      <w:r w:rsidR="00E85831" w:rsidRPr="00720511">
        <w:rPr>
          <w:rFonts w:asciiTheme="majorHAnsi" w:hAnsiTheme="majorHAnsi"/>
          <w:color w:val="000000" w:themeColor="text1"/>
          <w:szCs w:val="24"/>
        </w:rPr>
        <w:t>.</w:t>
      </w:r>
      <w:r w:rsidR="00A437BE" w:rsidRPr="00720511">
        <w:rPr>
          <w:rFonts w:asciiTheme="majorHAnsi" w:hAnsiTheme="majorHAnsi"/>
          <w:color w:val="000000" w:themeColor="text1"/>
          <w:szCs w:val="24"/>
        </w:rPr>
        <w:t xml:space="preserve"> in 19. korespondenčne seje z dne 26. 7</w:t>
      </w:r>
      <w:r w:rsidRPr="00720511">
        <w:rPr>
          <w:rFonts w:asciiTheme="majorHAnsi" w:hAnsiTheme="majorHAnsi"/>
          <w:color w:val="000000" w:themeColor="text1"/>
          <w:szCs w:val="24"/>
        </w:rPr>
        <w:t>. 2023</w:t>
      </w:r>
      <w:r w:rsidR="00A437BE" w:rsidRPr="00720511">
        <w:rPr>
          <w:rFonts w:asciiTheme="majorHAnsi" w:hAnsiTheme="majorHAnsi"/>
          <w:color w:val="000000" w:themeColor="text1"/>
          <w:szCs w:val="24"/>
        </w:rPr>
        <w:t xml:space="preserve"> in 31. 8. 2023</w:t>
      </w:r>
      <w:r w:rsidR="00F03CCE" w:rsidRPr="00720511">
        <w:rPr>
          <w:rFonts w:asciiTheme="majorHAnsi" w:hAnsiTheme="majorHAnsi"/>
          <w:color w:val="000000" w:themeColor="text1"/>
          <w:szCs w:val="24"/>
        </w:rPr>
        <w:t xml:space="preserve"> </w:t>
      </w:r>
      <w:r w:rsidR="00A437BE" w:rsidRPr="00720511">
        <w:rPr>
          <w:rFonts w:asciiTheme="majorHAnsi" w:hAnsiTheme="majorHAnsi"/>
          <w:color w:val="000000" w:themeColor="text1"/>
          <w:szCs w:val="24"/>
        </w:rPr>
        <w:t>so bil</w:t>
      </w:r>
      <w:r w:rsidR="00493CD8" w:rsidRPr="00720511">
        <w:rPr>
          <w:rFonts w:asciiTheme="majorHAnsi" w:hAnsiTheme="majorHAnsi"/>
          <w:color w:val="000000" w:themeColor="text1"/>
          <w:szCs w:val="24"/>
        </w:rPr>
        <w:t>i</w:t>
      </w:r>
      <w:r w:rsidR="00A437BE" w:rsidRPr="00720511">
        <w:rPr>
          <w:rFonts w:asciiTheme="majorHAnsi" w:hAnsiTheme="majorHAnsi"/>
          <w:color w:val="000000" w:themeColor="text1"/>
          <w:szCs w:val="24"/>
        </w:rPr>
        <w:t xml:space="preserve"> potrjeni</w:t>
      </w:r>
      <w:r w:rsidR="00F03CCE" w:rsidRPr="00720511">
        <w:rPr>
          <w:rFonts w:asciiTheme="majorHAnsi" w:hAnsiTheme="majorHAnsi"/>
          <w:color w:val="000000" w:themeColor="text1"/>
          <w:szCs w:val="24"/>
        </w:rPr>
        <w:t>, in sicer:</w:t>
      </w:r>
    </w:p>
    <w:p w14:paraId="32C32E43" w14:textId="77777777" w:rsidR="00A437BE" w:rsidRPr="00720511" w:rsidRDefault="00A437BE" w:rsidP="00E8583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04D27BD6" w14:textId="77777777" w:rsidR="00056661" w:rsidRPr="00720511" w:rsidRDefault="00A437BE" w:rsidP="00E8583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18. Korespondenčna seja:</w:t>
      </w:r>
    </w:p>
    <w:p w14:paraId="19E57CC3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 xml:space="preserve">SKLEP 1: </w:t>
      </w:r>
    </w:p>
    <w:p w14:paraId="13F00B47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Svet zavoda Vrtca Tržič potrjuje sprejem Poročila o realizaciji Letnega delovnega načrta za šolsko leto 2022/2023.</w:t>
      </w:r>
    </w:p>
    <w:p w14:paraId="7AED4C60" w14:textId="77777777" w:rsidR="00E85831" w:rsidRPr="00720511" w:rsidRDefault="00E85831" w:rsidP="00E8583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7C97F7CE" w14:textId="77777777" w:rsidR="00A437BE" w:rsidRPr="00720511" w:rsidRDefault="00A437BE" w:rsidP="00E8583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19. Korespondenčna seja:</w:t>
      </w:r>
    </w:p>
    <w:p w14:paraId="6D0AA0A1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 xml:space="preserve">UGOTOVITVENI SKLEP 1: </w:t>
      </w:r>
    </w:p>
    <w:p w14:paraId="4BC13800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Svet zavoda Vrtca Tržič potrjuje mandat nadomestnega člana, predstavnika občine ustanoviteljice Viktorja Kirna.</w:t>
      </w:r>
    </w:p>
    <w:p w14:paraId="4E8E270C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3E7CE967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 xml:space="preserve">SKLEP 2: </w:t>
      </w:r>
    </w:p>
    <w:p w14:paraId="5912D96D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Svet zavoda Vrtca Tržič potrjuje sprejem Pravilnika o izrabi delovnega časa  strokovnih delavcev v oddelkih v Vrtcu Tržič.</w:t>
      </w:r>
    </w:p>
    <w:p w14:paraId="432C0F9A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0C5F5B18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 xml:space="preserve">SKLEP 3: </w:t>
      </w:r>
    </w:p>
    <w:p w14:paraId="41365A85" w14:textId="77777777" w:rsidR="00A437BE" w:rsidRPr="00720511" w:rsidRDefault="00A437BE" w:rsidP="00A437BE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Svet zavoda Vrtca Tržič potrjuje sprejem Pravilnika o izrabi delovnega časa ostalih delavcev v Vrtcu Tržič.</w:t>
      </w:r>
    </w:p>
    <w:p w14:paraId="5D3B8000" w14:textId="77777777" w:rsidR="00A437BE" w:rsidRPr="00720511" w:rsidRDefault="00A437BE" w:rsidP="00A437BE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EAA581D" w14:textId="77777777" w:rsidR="007A5FDD" w:rsidRPr="00720511" w:rsidRDefault="007A5FDD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>Ad 2.</w:t>
      </w:r>
    </w:p>
    <w:p w14:paraId="2FFE4E33" w14:textId="63F28063" w:rsidR="008D1922" w:rsidRPr="00620D25" w:rsidRDefault="008D5034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Potrditev Poročila o realizaciji Letnega delovnega načrta za šolsko leto 2022/2023 je bil</w:t>
      </w:r>
      <w:r w:rsidR="00493CD8" w:rsidRPr="00720511">
        <w:rPr>
          <w:rFonts w:asciiTheme="majorHAnsi" w:hAnsiTheme="majorHAnsi"/>
          <w:color w:val="000000" w:themeColor="text1"/>
          <w:szCs w:val="24"/>
        </w:rPr>
        <w:t>a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 že sprejet</w:t>
      </w:r>
      <w:r w:rsidR="00493CD8" w:rsidRPr="00720511">
        <w:rPr>
          <w:rFonts w:asciiTheme="majorHAnsi" w:hAnsiTheme="majorHAnsi"/>
          <w:color w:val="000000" w:themeColor="text1"/>
          <w:szCs w:val="24"/>
        </w:rPr>
        <w:t>a</w:t>
      </w:r>
      <w:r w:rsidRPr="00720511">
        <w:rPr>
          <w:rFonts w:asciiTheme="majorHAnsi" w:hAnsiTheme="majorHAnsi"/>
          <w:color w:val="000000" w:themeColor="text1"/>
          <w:szCs w:val="24"/>
        </w:rPr>
        <w:t>, zato smo se premaknili na naslednjo točko.</w:t>
      </w:r>
      <w:bookmarkStart w:id="0" w:name="_GoBack"/>
      <w:bookmarkEnd w:id="0"/>
    </w:p>
    <w:p w14:paraId="4A0AC049" w14:textId="77777777" w:rsidR="00E85831" w:rsidRPr="00720511" w:rsidRDefault="00E85831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>Ad 3.</w:t>
      </w:r>
    </w:p>
    <w:p w14:paraId="197F8E7B" w14:textId="7B6AF320" w:rsidR="008D5034" w:rsidRPr="00F12D97" w:rsidRDefault="008D5034" w:rsidP="008D5034">
      <w:pPr>
        <w:spacing w:line="360" w:lineRule="auto"/>
        <w:jc w:val="both"/>
        <w:rPr>
          <w:rFonts w:asciiTheme="majorHAnsi" w:hAnsiTheme="majorHAnsi"/>
          <w:szCs w:val="24"/>
        </w:rPr>
      </w:pPr>
      <w:r w:rsidRPr="00823ADB">
        <w:rPr>
          <w:rFonts w:asciiTheme="majorHAnsi" w:hAnsiTheme="majorHAnsi"/>
          <w:szCs w:val="24"/>
        </w:rPr>
        <w:lastRenderedPageBreak/>
        <w:t>Ravnateljica je povedala, da je Letn</w:t>
      </w:r>
      <w:r w:rsidR="00AB3CAE">
        <w:rPr>
          <w:rFonts w:asciiTheme="majorHAnsi" w:hAnsiTheme="majorHAnsi"/>
          <w:szCs w:val="24"/>
        </w:rPr>
        <w:t>i</w:t>
      </w:r>
      <w:r w:rsidRPr="00823ADB">
        <w:rPr>
          <w:rFonts w:asciiTheme="majorHAnsi" w:hAnsiTheme="majorHAnsi"/>
          <w:szCs w:val="24"/>
        </w:rPr>
        <w:t xml:space="preserve"> delovn</w:t>
      </w:r>
      <w:r w:rsidR="00AB3CAE">
        <w:rPr>
          <w:rFonts w:asciiTheme="majorHAnsi" w:hAnsiTheme="majorHAnsi"/>
          <w:szCs w:val="24"/>
        </w:rPr>
        <w:t>i</w:t>
      </w:r>
      <w:r w:rsidRPr="00823ADB">
        <w:rPr>
          <w:rFonts w:asciiTheme="majorHAnsi" w:hAnsiTheme="majorHAnsi"/>
          <w:szCs w:val="24"/>
        </w:rPr>
        <w:t xml:space="preserve"> načrt (LDN) dostopen na spletni strani Vrtca Tržič. Rdeča nit tega šolskega leta je "Skupaj v raznolikosti". Ugotovili smo namreč, da se je potrebno o tem pogovarjati, izobraževati in se vsakodnevno trudi</w:t>
      </w:r>
      <w:r w:rsidRPr="00F12D97">
        <w:rPr>
          <w:rFonts w:asciiTheme="majorHAnsi" w:hAnsiTheme="majorHAnsi"/>
          <w:szCs w:val="24"/>
        </w:rPr>
        <w:t>ti, da slišimo in vidimo vsakega posameznika takšnega, kot je</w:t>
      </w:r>
      <w:r w:rsidRPr="00493CD8">
        <w:rPr>
          <w:rFonts w:asciiTheme="majorHAnsi" w:hAnsiTheme="majorHAnsi"/>
          <w:szCs w:val="24"/>
        </w:rPr>
        <w:t xml:space="preserve">. Nadaljevali bomo z gozdno pedagogiko in iskali nove možnosti bivanja v naravi ter urejanja gozdnih igralnic. Trenutno imamo dve gozdni igralnici, iščemo pa nove možnosti in se dogovarjamo z lastniki gozdov in travnikov za nove igralnice na prostem. V teh prostorih otroci lahko ustvarjajo in jih uporabljajo z vsemi čuti. Vsi si želimo, da se v naših prostorih počutimo varno, sprejeto in slišano. Zelo dobro sodelujemo z zunanjimi institucijami, z Občino Tržič in </w:t>
      </w:r>
      <w:r w:rsidR="00823ADB" w:rsidRPr="00CD5B52">
        <w:rPr>
          <w:rFonts w:asciiTheme="majorHAnsi" w:hAnsiTheme="majorHAnsi"/>
          <w:szCs w:val="24"/>
        </w:rPr>
        <w:t>Knjižnico dr. Toneta Pretnarja</w:t>
      </w:r>
      <w:r w:rsidRPr="00823ADB">
        <w:rPr>
          <w:rFonts w:asciiTheme="majorHAnsi" w:hAnsiTheme="majorHAnsi"/>
          <w:szCs w:val="24"/>
        </w:rPr>
        <w:t>. Tudi rdeča nit preteklega šolskega leta "Izražam se skozi umetnost" nas bo še naprej spremljala v tem šolskem letu.</w:t>
      </w:r>
    </w:p>
    <w:p w14:paraId="4D89D5FB" w14:textId="77777777" w:rsidR="008D5034" w:rsidRPr="00493CD8" w:rsidRDefault="008D5034" w:rsidP="008D5034">
      <w:pPr>
        <w:spacing w:line="360" w:lineRule="auto"/>
        <w:jc w:val="both"/>
        <w:rPr>
          <w:rFonts w:asciiTheme="majorHAnsi" w:hAnsiTheme="majorHAnsi"/>
          <w:szCs w:val="24"/>
        </w:rPr>
      </w:pPr>
      <w:r w:rsidRPr="00493CD8">
        <w:rPr>
          <w:rFonts w:asciiTheme="majorHAnsi" w:hAnsiTheme="majorHAnsi"/>
          <w:szCs w:val="24"/>
        </w:rPr>
        <w:t>Imamo dva prednostna cilja za obdobje od leta 2022 do leta 2025. Prvi cilj je ozaveščati o pomembnosti spoštovanja medsebojnih razlik in spodbujati sprejemanje različnosti v vseh relacijah v tem šolskem letu. Prednostni cilj za šolsko leto 2023/2024 pa je sprejemanje različnosti med nami in upoštevanje različnosti pri razvijanju sposobnosti, dogovarjanja in sodelovanja ter vključevanje vseh deležnikov v vse oblike strokovnega sodelovanja.</w:t>
      </w:r>
    </w:p>
    <w:p w14:paraId="3BE2DB18" w14:textId="77777777" w:rsidR="008D5034" w:rsidRPr="00493CD8" w:rsidRDefault="008D5034" w:rsidP="008D5034">
      <w:pPr>
        <w:spacing w:line="360" w:lineRule="auto"/>
        <w:jc w:val="both"/>
        <w:rPr>
          <w:rFonts w:asciiTheme="majorHAnsi" w:hAnsiTheme="majorHAnsi"/>
          <w:szCs w:val="24"/>
        </w:rPr>
      </w:pPr>
      <w:r w:rsidRPr="00493CD8">
        <w:rPr>
          <w:rFonts w:asciiTheme="majorHAnsi" w:hAnsiTheme="majorHAnsi"/>
          <w:szCs w:val="24"/>
        </w:rPr>
        <w:t>Drugi cilj izboljšav je skrb za dolgoročno zdravo sobivanje z naravo in ljudmi. Prednostni cilj teh izboljšav pa je izobraževanje in usmerjena skrb za okolje, ekologijo ter sobivanje z naravo, spodbujanje pozitivne in spoštljive komunikacije v vseh relacijah, spodbujanje srčnosti in usklajenosti na vseh nivojih ter ozaveščanje o pomenu aktivnega preživljanja prostega časa. Vemo, da je gibanje za otroke najpomembnejša dejavnost za razvoj možganov, jezika in vseh sposobnosti, zato se gibamo vsakodnevno v vseh vremenskih razmerah.</w:t>
      </w:r>
    </w:p>
    <w:p w14:paraId="08FC0A8E" w14:textId="5B3BA490" w:rsidR="008D5034" w:rsidRPr="00F12D97" w:rsidRDefault="008D5034" w:rsidP="008D5034">
      <w:pPr>
        <w:spacing w:line="360" w:lineRule="auto"/>
        <w:jc w:val="both"/>
        <w:rPr>
          <w:rFonts w:asciiTheme="majorHAnsi" w:hAnsiTheme="majorHAnsi"/>
          <w:szCs w:val="24"/>
        </w:rPr>
      </w:pPr>
      <w:r w:rsidRPr="00493CD8">
        <w:rPr>
          <w:rFonts w:asciiTheme="majorHAnsi" w:hAnsiTheme="majorHAnsi"/>
          <w:szCs w:val="24"/>
        </w:rPr>
        <w:t>Cena vrtca se je s 1. februarjem</w:t>
      </w:r>
      <w:r w:rsidR="00823ADB">
        <w:rPr>
          <w:rFonts w:asciiTheme="majorHAnsi" w:hAnsiTheme="majorHAnsi"/>
          <w:szCs w:val="24"/>
        </w:rPr>
        <w:t xml:space="preserve"> 2023</w:t>
      </w:r>
      <w:r w:rsidRPr="00823ADB">
        <w:rPr>
          <w:rFonts w:asciiTheme="majorHAnsi" w:hAnsiTheme="majorHAnsi"/>
          <w:szCs w:val="24"/>
        </w:rPr>
        <w:t xml:space="preserve"> povišala. Sicer smo zelo varčni in dobro sodelujemo, vendar nam sledi očitno dvig cene oskrbnin tudi v letu 2024. Cene hrane so se močno dvignile, zlasti cene mleka in mlečnih izdelkov, sledijo žita in zelenjava. Najmanj pa se je podražilo meso. Občino Tržič smo za leto 2023/2024 pro</w:t>
      </w:r>
      <w:r w:rsidRPr="00F12D97">
        <w:rPr>
          <w:rFonts w:asciiTheme="majorHAnsi" w:hAnsiTheme="majorHAnsi"/>
          <w:szCs w:val="24"/>
        </w:rPr>
        <w:t>sili za večji proračun za izobraževanja in investicije.</w:t>
      </w:r>
    </w:p>
    <w:p w14:paraId="482D8D1A" w14:textId="50FE09C3" w:rsidR="008D5034" w:rsidRPr="00823ADB" w:rsidRDefault="008D5034" w:rsidP="008D5034">
      <w:pPr>
        <w:spacing w:line="360" w:lineRule="auto"/>
        <w:jc w:val="both"/>
        <w:rPr>
          <w:rFonts w:asciiTheme="majorHAnsi" w:hAnsiTheme="majorHAnsi"/>
          <w:szCs w:val="24"/>
        </w:rPr>
      </w:pPr>
      <w:r w:rsidRPr="00493CD8">
        <w:rPr>
          <w:rFonts w:asciiTheme="majorHAnsi" w:hAnsiTheme="majorHAnsi"/>
          <w:szCs w:val="24"/>
        </w:rPr>
        <w:t xml:space="preserve">Izhajali bomo iz dobro postavljenih temeljev - spoštovanje in strokovnost. Vsako leto spremljamo delo strokovnih delavcev, pri čemer ravnateljica in pomočnica ravnateljice gospa Mojca Janc letos izvajata letne razgovore z zaposlenimi ter izvajata </w:t>
      </w:r>
      <w:r w:rsidR="00823ADB" w:rsidRPr="00CD5B52">
        <w:rPr>
          <w:rFonts w:asciiTheme="majorHAnsi" w:hAnsiTheme="majorHAnsi"/>
          <w:szCs w:val="24"/>
        </w:rPr>
        <w:t>petminutna spremljanja v</w:t>
      </w:r>
      <w:r w:rsidRPr="00823ADB">
        <w:rPr>
          <w:rFonts w:asciiTheme="majorHAnsi" w:hAnsiTheme="majorHAnsi"/>
          <w:szCs w:val="24"/>
        </w:rPr>
        <w:t xml:space="preserve"> oddelkih.</w:t>
      </w:r>
    </w:p>
    <w:p w14:paraId="168AFC09" w14:textId="12218C4D" w:rsidR="0083076E" w:rsidRPr="00F12D97" w:rsidRDefault="008D5034" w:rsidP="008D5034">
      <w:pPr>
        <w:spacing w:line="360" w:lineRule="auto"/>
        <w:jc w:val="both"/>
        <w:rPr>
          <w:rFonts w:asciiTheme="majorHAnsi" w:hAnsiTheme="majorHAnsi"/>
          <w:szCs w:val="24"/>
        </w:rPr>
      </w:pPr>
      <w:r w:rsidRPr="00F12D97">
        <w:rPr>
          <w:rFonts w:asciiTheme="majorHAnsi" w:hAnsiTheme="majorHAnsi"/>
          <w:szCs w:val="24"/>
        </w:rPr>
        <w:t>Projekte v vrtcu ohranjamo samo tiste, ki so koristni za otroke. Imamo aktivnosti s področja prometa, vključno s prometnim dnem, obiskom policista, preventivo v prometu, likovnim ustvarjanjem na temo prometa ter uporabo čelade pri vožnji s kolesi. Prav tako imamo projekt "Zdravje v vrtcu", program "Eko šola", gozdno pedagogiko, program preventivnih dejavnosti za preprečevanje nasilja ter program "NEON - Varni brez nasilja", ki p</w:t>
      </w:r>
      <w:r w:rsidRPr="00493CD8">
        <w:rPr>
          <w:rFonts w:asciiTheme="majorHAnsi" w:hAnsiTheme="majorHAnsi"/>
          <w:szCs w:val="24"/>
        </w:rPr>
        <w:t xml:space="preserve">oteka v oddelkih od pet do šest let. Nekaj zaposlenih dela po pedagoškem konceptu Reggio Emilia, sodelujemo pa tudi v programu "Varno </w:t>
      </w:r>
      <w:r w:rsidR="00823ADB">
        <w:rPr>
          <w:rFonts w:asciiTheme="majorHAnsi" w:hAnsiTheme="majorHAnsi"/>
          <w:szCs w:val="24"/>
        </w:rPr>
        <w:t>s</w:t>
      </w:r>
      <w:r w:rsidRPr="00823ADB">
        <w:rPr>
          <w:rFonts w:asciiTheme="majorHAnsi" w:hAnsiTheme="majorHAnsi"/>
          <w:szCs w:val="24"/>
        </w:rPr>
        <w:t xml:space="preserve"> soncem". Želimo si mednarodnega sodelovanja, vendar to ni naša prioriteta. Ostale prireditve in programi se izvajajo v sodelovanju s športno zvezo, knjižnico itd. Prav tako se bomo pridružili projektu "Turizem v vrtcu". Imamo tudi zelo dobro organizirano pomoč in podporo družinam, kot tudi</w:t>
      </w:r>
      <w:r w:rsidRPr="00F12D97">
        <w:rPr>
          <w:rFonts w:asciiTheme="majorHAnsi" w:hAnsiTheme="majorHAnsi"/>
          <w:szCs w:val="24"/>
        </w:rPr>
        <w:t xml:space="preserve"> vsem zaposlenim, ki jo vodi naša družinska psihoterapevtka Andreja Gimpelj Kovačič.</w:t>
      </w:r>
    </w:p>
    <w:p w14:paraId="6CF393B9" w14:textId="77777777" w:rsidR="008D5034" w:rsidRPr="00720511" w:rsidRDefault="008D5034" w:rsidP="008D5034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577711B9" w14:textId="16D9F534" w:rsidR="00E85831" w:rsidRPr="00720511" w:rsidRDefault="00E85831">
      <w:pPr>
        <w:spacing w:line="360" w:lineRule="auto"/>
        <w:jc w:val="both"/>
        <w:rPr>
          <w:rFonts w:asciiTheme="majorHAnsi" w:hAnsiTheme="majorHAnsi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>SKLEP 1</w:t>
      </w:r>
      <w:r w:rsidR="001E205D" w:rsidRPr="00720511">
        <w:rPr>
          <w:rFonts w:asciiTheme="majorHAnsi" w:hAnsiTheme="majorHAnsi"/>
          <w:color w:val="000000" w:themeColor="text1"/>
          <w:szCs w:val="24"/>
        </w:rPr>
        <w:t>: Svet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 zavoda Vrtca Tržič je </w:t>
      </w:r>
      <w:r w:rsidR="008D1922" w:rsidRPr="00720511">
        <w:rPr>
          <w:rFonts w:asciiTheme="majorHAnsi" w:hAnsiTheme="majorHAnsi"/>
          <w:color w:val="000000" w:themeColor="text1"/>
          <w:szCs w:val="24"/>
        </w:rPr>
        <w:t>potrdil Letni delovni načrt</w:t>
      </w:r>
      <w:r w:rsidR="008D1922" w:rsidRPr="00720511">
        <w:rPr>
          <w:rFonts w:asciiTheme="majorHAnsi" w:hAnsiTheme="majorHAnsi"/>
        </w:rPr>
        <w:t xml:space="preserve"> Vrtca</w:t>
      </w:r>
      <w:r w:rsidRPr="00720511">
        <w:rPr>
          <w:rFonts w:asciiTheme="majorHAnsi" w:hAnsiTheme="majorHAnsi"/>
        </w:rPr>
        <w:t xml:space="preserve"> Tržič</w:t>
      </w:r>
      <w:r w:rsidR="008D1922" w:rsidRPr="00720511">
        <w:rPr>
          <w:rFonts w:asciiTheme="majorHAnsi" w:hAnsiTheme="majorHAnsi"/>
        </w:rPr>
        <w:t xml:space="preserve"> za šolsko leto 2023/2024</w:t>
      </w:r>
      <w:r w:rsidRPr="00720511">
        <w:rPr>
          <w:rFonts w:asciiTheme="majorHAnsi" w:hAnsiTheme="majorHAnsi"/>
        </w:rPr>
        <w:t>.</w:t>
      </w:r>
    </w:p>
    <w:p w14:paraId="0DEFC73E" w14:textId="77777777" w:rsidR="00056661" w:rsidRPr="00720511" w:rsidRDefault="0005666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42BB519E" w14:textId="77777777" w:rsidR="00E85831" w:rsidRPr="00720511" w:rsidRDefault="00E85831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>Ad 4.</w:t>
      </w:r>
    </w:p>
    <w:p w14:paraId="2736E7CD" w14:textId="0267CE89" w:rsidR="009C314A" w:rsidRPr="00720511" w:rsidRDefault="009C314A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Ravnateljica pove, da je bil pravilnik sprejet 31.</w:t>
      </w:r>
      <w:r w:rsidR="00823ADB">
        <w:rPr>
          <w:rFonts w:asciiTheme="majorHAnsi" w:hAnsiTheme="majorHAnsi"/>
          <w:color w:val="000000" w:themeColor="text1"/>
          <w:szCs w:val="24"/>
        </w:rPr>
        <w:t xml:space="preserve"> </w:t>
      </w:r>
      <w:r w:rsidRPr="00720511">
        <w:rPr>
          <w:rFonts w:asciiTheme="majorHAnsi" w:hAnsiTheme="majorHAnsi"/>
          <w:color w:val="000000" w:themeColor="text1"/>
          <w:szCs w:val="24"/>
        </w:rPr>
        <w:t>3.</w:t>
      </w:r>
      <w:r w:rsidR="00823ADB">
        <w:rPr>
          <w:rFonts w:asciiTheme="majorHAnsi" w:hAnsiTheme="majorHAnsi"/>
          <w:color w:val="000000" w:themeColor="text1"/>
          <w:szCs w:val="24"/>
        </w:rPr>
        <w:t xml:space="preserve"> </w:t>
      </w:r>
      <w:r w:rsidRPr="00720511">
        <w:rPr>
          <w:rFonts w:asciiTheme="majorHAnsi" w:hAnsiTheme="majorHAnsi"/>
          <w:color w:val="000000" w:themeColor="text1"/>
          <w:szCs w:val="24"/>
        </w:rPr>
        <w:t>2023 in da je v mesecu septembru nastopila samo manjša sprememba v poimenovanju delovnega mesta in sicer</w:t>
      </w:r>
      <w:r w:rsidR="00823ADB">
        <w:rPr>
          <w:rFonts w:asciiTheme="majorHAnsi" w:hAnsiTheme="majorHAnsi"/>
          <w:color w:val="000000" w:themeColor="text1"/>
          <w:szCs w:val="24"/>
        </w:rPr>
        <w:t>: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 svetovalni delavec </w:t>
      </w:r>
      <w:r w:rsidR="00823ADB">
        <w:rPr>
          <w:rFonts w:asciiTheme="majorHAnsi" w:hAnsiTheme="majorHAnsi"/>
          <w:color w:val="000000" w:themeColor="text1"/>
          <w:szCs w:val="24"/>
        </w:rPr>
        <w:t xml:space="preserve">– specialni </w:t>
      </w:r>
      <w:r w:rsidR="000016F9">
        <w:rPr>
          <w:rFonts w:asciiTheme="majorHAnsi" w:hAnsiTheme="majorHAnsi"/>
          <w:color w:val="000000" w:themeColor="text1"/>
          <w:szCs w:val="24"/>
        </w:rPr>
        <w:t xml:space="preserve">in rehabilitacijski </w:t>
      </w:r>
      <w:r w:rsidR="00823ADB">
        <w:rPr>
          <w:rFonts w:asciiTheme="majorHAnsi" w:hAnsiTheme="majorHAnsi"/>
          <w:color w:val="000000" w:themeColor="text1"/>
          <w:szCs w:val="24"/>
        </w:rPr>
        <w:t xml:space="preserve">pedagog </w:t>
      </w:r>
      <w:r w:rsidRPr="00720511">
        <w:rPr>
          <w:rFonts w:asciiTheme="majorHAnsi" w:hAnsiTheme="majorHAnsi"/>
          <w:color w:val="000000" w:themeColor="text1"/>
          <w:szCs w:val="24"/>
        </w:rPr>
        <w:t>se preimenuje v vzgojitelj za zgodnjo obravnavo.</w:t>
      </w:r>
    </w:p>
    <w:p w14:paraId="00676F4E" w14:textId="77777777" w:rsidR="009C314A" w:rsidRPr="00720511" w:rsidRDefault="009C314A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1B25AFEC" w14:textId="77777777" w:rsidR="00E85831" w:rsidRPr="00720511" w:rsidRDefault="00E85831">
      <w:pPr>
        <w:spacing w:line="360" w:lineRule="auto"/>
        <w:jc w:val="both"/>
        <w:rPr>
          <w:rFonts w:asciiTheme="majorHAnsi" w:hAnsiTheme="majorHAnsi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>SKLEP 2</w:t>
      </w:r>
      <w:r w:rsidR="00056661" w:rsidRPr="00720511">
        <w:rPr>
          <w:rFonts w:asciiTheme="majorHAnsi" w:hAnsiTheme="majorHAnsi"/>
          <w:color w:val="000000" w:themeColor="text1"/>
          <w:szCs w:val="24"/>
        </w:rPr>
        <w:t>: Svet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 zavoda Vrtca Tržič je sprejel </w:t>
      </w:r>
      <w:r w:rsidR="008D1922" w:rsidRPr="00720511">
        <w:rPr>
          <w:rFonts w:asciiTheme="majorHAnsi" w:hAnsiTheme="majorHAnsi"/>
        </w:rPr>
        <w:t>Spremembo Pravilnika o notranji organizaciji in sistemizaciji delovnih mest v Vrtcu</w:t>
      </w:r>
      <w:r w:rsidRPr="00720511">
        <w:rPr>
          <w:rFonts w:asciiTheme="majorHAnsi" w:hAnsiTheme="majorHAnsi"/>
        </w:rPr>
        <w:t xml:space="preserve"> Tržič.</w:t>
      </w:r>
    </w:p>
    <w:p w14:paraId="0FDAA723" w14:textId="77777777" w:rsidR="00E85831" w:rsidRPr="00720511" w:rsidRDefault="00E85831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524AA6A1" w14:textId="77777777" w:rsidR="00E85831" w:rsidRPr="00720511" w:rsidRDefault="00E85831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20511">
        <w:rPr>
          <w:rFonts w:asciiTheme="majorHAnsi" w:hAnsiTheme="majorHAnsi"/>
          <w:b/>
          <w:color w:val="000000" w:themeColor="text1"/>
          <w:szCs w:val="24"/>
        </w:rPr>
        <w:t>Ad 5.</w:t>
      </w:r>
    </w:p>
    <w:p w14:paraId="2C083B16" w14:textId="4058006A" w:rsidR="00823ADB" w:rsidRDefault="009C314A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Andreja Gimpelj Kovačič je povedala, da smo prejeli ugovor starša</w:t>
      </w:r>
      <w:r w:rsidR="00823ADB" w:rsidRPr="00823ADB">
        <w:rPr>
          <w:rFonts w:asciiTheme="majorHAnsi" w:hAnsiTheme="majorHAnsi"/>
          <w:color w:val="000000" w:themeColor="text1"/>
          <w:szCs w:val="24"/>
        </w:rPr>
        <w:t xml:space="preserve"> </w:t>
      </w:r>
      <w:r w:rsidR="00823ADB" w:rsidRPr="003E4F9E">
        <w:rPr>
          <w:rFonts w:asciiTheme="majorHAnsi" w:hAnsiTheme="majorHAnsi"/>
          <w:color w:val="000000" w:themeColor="text1"/>
          <w:szCs w:val="24"/>
        </w:rPr>
        <w:t>o nesprejetju otroka v vrtec</w:t>
      </w:r>
      <w:r w:rsidRPr="00720511">
        <w:rPr>
          <w:rFonts w:asciiTheme="majorHAnsi" w:hAnsiTheme="majorHAnsi"/>
          <w:color w:val="000000" w:themeColor="text1"/>
          <w:szCs w:val="24"/>
        </w:rPr>
        <w:t>, ki je bil naslovljen na Svet Zavoda.</w:t>
      </w:r>
      <w:r w:rsidR="00FD757A" w:rsidRPr="00720511">
        <w:rPr>
          <w:rFonts w:asciiTheme="majorHAnsi" w:hAnsiTheme="majorHAnsi"/>
          <w:color w:val="000000" w:themeColor="text1"/>
          <w:szCs w:val="24"/>
        </w:rPr>
        <w:t xml:space="preserve"> Po 19. členu </w:t>
      </w:r>
      <w:r w:rsidR="00823ADB">
        <w:rPr>
          <w:rFonts w:asciiTheme="majorHAnsi" w:hAnsiTheme="majorHAnsi"/>
          <w:color w:val="000000" w:themeColor="text1"/>
          <w:szCs w:val="24"/>
        </w:rPr>
        <w:t xml:space="preserve">Pravilnika o vpisu otrok v Vrtec Tržič </w:t>
      </w:r>
      <w:r w:rsidR="00FD757A" w:rsidRPr="00720511">
        <w:rPr>
          <w:rFonts w:asciiTheme="majorHAnsi" w:hAnsiTheme="majorHAnsi"/>
          <w:color w:val="000000" w:themeColor="text1"/>
          <w:szCs w:val="24"/>
        </w:rPr>
        <w:t>lahko starši vložijo pritožbo v 15 dneh od prejema obvestila na svet zavoda.</w:t>
      </w:r>
    </w:p>
    <w:p w14:paraId="0BAE4393" w14:textId="2F8EF53F" w:rsidR="009C314A" w:rsidRDefault="00FD757A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Med ponovnim pregledom</w:t>
      </w:r>
      <w:r w:rsidR="00823ADB">
        <w:rPr>
          <w:rFonts w:asciiTheme="majorHAnsi" w:hAnsiTheme="majorHAnsi"/>
          <w:color w:val="000000" w:themeColor="text1"/>
          <w:szCs w:val="24"/>
        </w:rPr>
        <w:t xml:space="preserve"> člani sveta zavoda niso 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zaznali nikakršnih nepravilnosti pri </w:t>
      </w:r>
      <w:r w:rsidR="00823ADB">
        <w:rPr>
          <w:rFonts w:asciiTheme="majorHAnsi" w:hAnsiTheme="majorHAnsi"/>
          <w:color w:val="000000" w:themeColor="text1"/>
          <w:szCs w:val="24"/>
        </w:rPr>
        <w:t xml:space="preserve">postopku </w:t>
      </w:r>
      <w:r w:rsidRPr="00720511">
        <w:rPr>
          <w:rFonts w:asciiTheme="majorHAnsi" w:hAnsiTheme="majorHAnsi"/>
          <w:color w:val="000000" w:themeColor="text1"/>
          <w:szCs w:val="24"/>
        </w:rPr>
        <w:t>vpis</w:t>
      </w:r>
      <w:r w:rsidR="00823ADB">
        <w:rPr>
          <w:rFonts w:asciiTheme="majorHAnsi" w:hAnsiTheme="majorHAnsi"/>
          <w:color w:val="000000" w:themeColor="text1"/>
          <w:szCs w:val="24"/>
        </w:rPr>
        <w:t>a</w:t>
      </w:r>
      <w:r w:rsidRPr="00720511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09F2D01D" w14:textId="48B7E1ED" w:rsidR="00823ADB" w:rsidRPr="00CD5B52" w:rsidRDefault="00823ADB" w:rsidP="00823ADB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 xml:space="preserve">Andreja Gimpelj Kovačič je poročala, da so bili na današnjem sestanku Sveta staršev Vrtca Tržič v upravni odbor Sklada Vrtca Tržič imenovani </w:t>
      </w:r>
      <w:r w:rsidRPr="00CD5B52">
        <w:rPr>
          <w:rFonts w:asciiTheme="majorHAnsi" w:hAnsiTheme="majorHAnsi"/>
          <w:szCs w:val="24"/>
        </w:rPr>
        <w:t>Andrej</w:t>
      </w:r>
      <w:r>
        <w:rPr>
          <w:rFonts w:asciiTheme="majorHAnsi" w:hAnsiTheme="majorHAnsi"/>
          <w:szCs w:val="24"/>
        </w:rPr>
        <w:t>a</w:t>
      </w:r>
      <w:r w:rsidRPr="00CD5B52">
        <w:rPr>
          <w:rFonts w:asciiTheme="majorHAnsi" w:hAnsiTheme="majorHAnsi"/>
          <w:szCs w:val="24"/>
        </w:rPr>
        <w:t xml:space="preserve"> Gimpelj Kovačič, Rebek</w:t>
      </w:r>
      <w:r>
        <w:rPr>
          <w:rFonts w:asciiTheme="majorHAnsi" w:hAnsiTheme="majorHAnsi"/>
          <w:szCs w:val="24"/>
        </w:rPr>
        <w:t>a</w:t>
      </w:r>
      <w:r w:rsidRPr="00CD5B52">
        <w:rPr>
          <w:rFonts w:asciiTheme="majorHAnsi" w:hAnsiTheme="majorHAnsi"/>
          <w:szCs w:val="24"/>
        </w:rPr>
        <w:t xml:space="preserve"> Peharc, Žan</w:t>
      </w:r>
      <w:r>
        <w:rPr>
          <w:rFonts w:asciiTheme="majorHAnsi" w:hAnsiTheme="majorHAnsi"/>
          <w:szCs w:val="24"/>
        </w:rPr>
        <w:t>a Ovsenek in Primož</w:t>
      </w:r>
      <w:r w:rsidRPr="00CD5B52">
        <w:rPr>
          <w:rFonts w:asciiTheme="majorHAnsi" w:hAnsiTheme="majorHAnsi"/>
          <w:szCs w:val="24"/>
        </w:rPr>
        <w:t xml:space="preserve"> Uranič</w:t>
      </w:r>
      <w:r>
        <w:rPr>
          <w:rFonts w:asciiTheme="majorHAnsi" w:hAnsiTheme="majorHAnsi"/>
          <w:szCs w:val="24"/>
        </w:rPr>
        <w:t xml:space="preserve"> kot predstavniki</w:t>
      </w:r>
      <w:r w:rsidRPr="00CD5B52">
        <w:rPr>
          <w:rFonts w:asciiTheme="majorHAnsi" w:hAnsiTheme="majorHAnsi"/>
          <w:szCs w:val="24"/>
        </w:rPr>
        <w:t xml:space="preserve"> zaposlenih Vrtca Tržič ter David Špehar</w:t>
      </w:r>
      <w:r>
        <w:rPr>
          <w:rFonts w:asciiTheme="majorHAnsi" w:hAnsiTheme="majorHAnsi"/>
          <w:szCs w:val="24"/>
        </w:rPr>
        <w:t>, Katja Lukanec in Maruša</w:t>
      </w:r>
      <w:r w:rsidRPr="00CD5B52">
        <w:rPr>
          <w:rFonts w:asciiTheme="majorHAnsi" w:hAnsiTheme="majorHAnsi"/>
          <w:szCs w:val="24"/>
        </w:rPr>
        <w:t xml:space="preserve"> Kovačič kot predstavnik</w:t>
      </w:r>
      <w:r>
        <w:rPr>
          <w:rFonts w:asciiTheme="majorHAnsi" w:hAnsiTheme="majorHAnsi"/>
          <w:szCs w:val="24"/>
        </w:rPr>
        <w:t>i</w:t>
      </w:r>
      <w:r w:rsidRPr="00CD5B52">
        <w:rPr>
          <w:rFonts w:asciiTheme="majorHAnsi" w:hAnsiTheme="majorHAnsi"/>
          <w:szCs w:val="24"/>
        </w:rPr>
        <w:t xml:space="preserve"> staršev Vrtca Tržič.</w:t>
      </w:r>
    </w:p>
    <w:p w14:paraId="37630F1B" w14:textId="77777777" w:rsidR="00FD757A" w:rsidRPr="00720511" w:rsidRDefault="00FD757A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Viktor Kirn je vprašal, kako smo pripravljeni na sezonske bolezni, uši?</w:t>
      </w:r>
    </w:p>
    <w:p w14:paraId="6E475B31" w14:textId="77777777" w:rsidR="00FD757A" w:rsidRPr="00720511" w:rsidRDefault="00FD757A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Ravnatel</w:t>
      </w:r>
      <w:r w:rsidR="00C95435" w:rsidRPr="00720511">
        <w:rPr>
          <w:rFonts w:asciiTheme="majorHAnsi" w:hAnsiTheme="majorHAnsi"/>
          <w:color w:val="000000" w:themeColor="text1"/>
          <w:szCs w:val="24"/>
        </w:rPr>
        <w:t xml:space="preserve">jica je odgovorila, da apelira </w:t>
      </w:r>
      <w:r w:rsidRPr="00720511">
        <w:rPr>
          <w:rFonts w:asciiTheme="majorHAnsi" w:hAnsiTheme="majorHAnsi"/>
          <w:color w:val="000000" w:themeColor="text1"/>
          <w:szCs w:val="24"/>
        </w:rPr>
        <w:t>na skrbnost staršev in da starši dovolijo, da se v vrtcu pregleda otroke v primeru uši. Pove, da imamo tudi različne protokole v takih primerih ter da se prostori vsakodnevno čistijo in razkužujejo.</w:t>
      </w:r>
    </w:p>
    <w:p w14:paraId="1F7FC57F" w14:textId="77777777" w:rsidR="00C06468" w:rsidRPr="00720511" w:rsidRDefault="00C06468">
      <w:pPr>
        <w:spacing w:line="360" w:lineRule="auto"/>
        <w:jc w:val="both"/>
        <w:rPr>
          <w:rFonts w:asciiTheme="majorHAnsi" w:hAnsiTheme="majorHAnsi"/>
          <w:b/>
          <w:color w:val="000000" w:themeColor="text1"/>
          <w:szCs w:val="24"/>
        </w:rPr>
      </w:pPr>
    </w:p>
    <w:p w14:paraId="03C84DBE" w14:textId="77777777" w:rsidR="009D158E" w:rsidRPr="00720511" w:rsidRDefault="00174585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S</w:t>
      </w:r>
      <w:r w:rsidR="00C06468" w:rsidRPr="00720511">
        <w:rPr>
          <w:rFonts w:asciiTheme="majorHAnsi" w:hAnsiTheme="majorHAnsi"/>
          <w:color w:val="000000" w:themeColor="text1"/>
          <w:szCs w:val="24"/>
        </w:rPr>
        <w:t>eja</w:t>
      </w:r>
      <w:r w:rsidR="00FD3044" w:rsidRPr="00720511">
        <w:rPr>
          <w:rFonts w:asciiTheme="majorHAnsi" w:hAnsiTheme="majorHAnsi"/>
          <w:color w:val="000000" w:themeColor="text1"/>
          <w:szCs w:val="24"/>
        </w:rPr>
        <w:t xml:space="preserve"> </w:t>
      </w:r>
      <w:r w:rsidR="0013349F" w:rsidRPr="00720511">
        <w:rPr>
          <w:rFonts w:asciiTheme="majorHAnsi" w:hAnsiTheme="majorHAnsi"/>
          <w:color w:val="000000" w:themeColor="text1"/>
          <w:szCs w:val="24"/>
        </w:rPr>
        <w:t xml:space="preserve">se je zaključila </w:t>
      </w:r>
      <w:r w:rsidR="009D158E" w:rsidRPr="00720511">
        <w:rPr>
          <w:rFonts w:asciiTheme="majorHAnsi" w:hAnsiTheme="majorHAnsi"/>
          <w:color w:val="000000" w:themeColor="text1"/>
          <w:szCs w:val="24"/>
        </w:rPr>
        <w:t xml:space="preserve">ob </w:t>
      </w:r>
      <w:r w:rsidR="00C06468" w:rsidRPr="00720511">
        <w:rPr>
          <w:rFonts w:asciiTheme="majorHAnsi" w:hAnsiTheme="majorHAnsi"/>
          <w:color w:val="000000" w:themeColor="text1"/>
          <w:szCs w:val="24"/>
        </w:rPr>
        <w:t>19</w:t>
      </w:r>
      <w:r w:rsidR="00896553" w:rsidRPr="00720511">
        <w:rPr>
          <w:rFonts w:asciiTheme="majorHAnsi" w:hAnsiTheme="majorHAnsi"/>
          <w:color w:val="000000" w:themeColor="text1"/>
          <w:szCs w:val="24"/>
        </w:rPr>
        <w:t>.</w:t>
      </w:r>
      <w:r w:rsidR="005E2D7F" w:rsidRPr="00720511">
        <w:rPr>
          <w:rFonts w:asciiTheme="majorHAnsi" w:hAnsiTheme="majorHAnsi"/>
          <w:color w:val="000000" w:themeColor="text1"/>
          <w:szCs w:val="24"/>
        </w:rPr>
        <w:t>0</w:t>
      </w:r>
      <w:r w:rsidR="00896553" w:rsidRPr="00720511">
        <w:rPr>
          <w:rFonts w:asciiTheme="majorHAnsi" w:hAnsiTheme="majorHAnsi"/>
          <w:color w:val="000000" w:themeColor="text1"/>
          <w:szCs w:val="24"/>
        </w:rPr>
        <w:t>0</w:t>
      </w:r>
      <w:r w:rsidR="000440C2" w:rsidRPr="00720511">
        <w:rPr>
          <w:rFonts w:asciiTheme="majorHAnsi" w:hAnsiTheme="majorHAnsi"/>
          <w:color w:val="000000" w:themeColor="text1"/>
          <w:szCs w:val="24"/>
        </w:rPr>
        <w:t>.</w:t>
      </w:r>
    </w:p>
    <w:p w14:paraId="365B12C5" w14:textId="77777777" w:rsidR="0049148E" w:rsidRPr="00720511" w:rsidRDefault="0049148E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5EEBD180" w14:textId="77777777" w:rsidR="004C293F" w:rsidRPr="00720511" w:rsidRDefault="004C293F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 xml:space="preserve">Zapisnikar: </w:t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  <w:t>Predsedni</w:t>
      </w:r>
      <w:r w:rsidR="006C4176" w:rsidRPr="00720511">
        <w:rPr>
          <w:rFonts w:asciiTheme="majorHAnsi" w:hAnsiTheme="majorHAnsi"/>
          <w:color w:val="000000" w:themeColor="text1"/>
          <w:szCs w:val="24"/>
        </w:rPr>
        <w:t>ca</w:t>
      </w:r>
      <w:r w:rsidR="006E1368" w:rsidRPr="00720511">
        <w:rPr>
          <w:rFonts w:asciiTheme="majorHAnsi" w:hAnsiTheme="majorHAnsi"/>
          <w:color w:val="000000" w:themeColor="text1"/>
          <w:szCs w:val="24"/>
        </w:rPr>
        <w:t xml:space="preserve"> Sveta zavoda Vrtca Tržič</w:t>
      </w:r>
    </w:p>
    <w:p w14:paraId="1C55544F" w14:textId="77777777" w:rsidR="00823ADB" w:rsidRDefault="00491950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720511">
        <w:rPr>
          <w:rFonts w:asciiTheme="majorHAnsi" w:hAnsiTheme="majorHAnsi"/>
          <w:color w:val="000000" w:themeColor="text1"/>
          <w:szCs w:val="24"/>
        </w:rPr>
        <w:t>Katarina Vujinović</w:t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6E1368" w:rsidRPr="00720511">
        <w:rPr>
          <w:rFonts w:asciiTheme="majorHAnsi" w:hAnsiTheme="majorHAnsi"/>
          <w:color w:val="000000" w:themeColor="text1"/>
          <w:szCs w:val="24"/>
        </w:rPr>
        <w:tab/>
      </w:r>
      <w:r w:rsidR="00C36495" w:rsidRPr="00720511">
        <w:rPr>
          <w:rFonts w:asciiTheme="majorHAnsi" w:hAnsiTheme="majorHAnsi"/>
          <w:color w:val="000000" w:themeColor="text1"/>
          <w:szCs w:val="24"/>
        </w:rPr>
        <w:t xml:space="preserve">                  </w:t>
      </w:r>
      <w:r w:rsidR="00E51201" w:rsidRPr="00720511">
        <w:rPr>
          <w:rFonts w:asciiTheme="majorHAnsi" w:hAnsiTheme="majorHAnsi"/>
          <w:color w:val="000000" w:themeColor="text1"/>
          <w:szCs w:val="24"/>
        </w:rPr>
        <w:t>Petra Bodlaj</w:t>
      </w:r>
    </w:p>
    <w:p w14:paraId="53F90AC5" w14:textId="7B6EC9D9" w:rsidR="00823ADB" w:rsidRDefault="00823ADB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  <w:t>Zanjo</w:t>
      </w:r>
    </w:p>
    <w:p w14:paraId="17D115B6" w14:textId="1A6350E6" w:rsidR="00CD4F13" w:rsidRPr="00720511" w:rsidRDefault="00823ADB" w:rsidP="00A52170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</w:r>
      <w:r>
        <w:rPr>
          <w:rFonts w:asciiTheme="majorHAnsi" w:hAnsiTheme="majorHAnsi"/>
          <w:color w:val="000000" w:themeColor="text1"/>
          <w:szCs w:val="24"/>
        </w:rPr>
        <w:tab/>
        <w:t>Anže Perčič</w:t>
      </w:r>
    </w:p>
    <w:sectPr w:rsidR="00CD4F13" w:rsidRPr="00720511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CE526" w14:textId="77777777" w:rsidR="006D54B9" w:rsidRDefault="006D54B9" w:rsidP="00397BE3">
      <w:r>
        <w:separator/>
      </w:r>
    </w:p>
  </w:endnote>
  <w:endnote w:type="continuationSeparator" w:id="0">
    <w:p w14:paraId="24C0DE07" w14:textId="77777777" w:rsidR="006D54B9" w:rsidRDefault="006D54B9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14:paraId="225ACFC4" w14:textId="7CD9CCB0"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620D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E159C3" w14:textId="77777777"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ABE8" w14:textId="77777777" w:rsidR="006D54B9" w:rsidRDefault="006D54B9" w:rsidP="00397BE3">
      <w:r>
        <w:separator/>
      </w:r>
    </w:p>
  </w:footnote>
  <w:footnote w:type="continuationSeparator" w:id="0">
    <w:p w14:paraId="1E97DE96" w14:textId="77777777" w:rsidR="006D54B9" w:rsidRDefault="006D54B9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9330" w14:textId="77777777"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2674A04" wp14:editId="0F8F5FA3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549E13" wp14:editId="6B40F8AB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0BA0C" w14:textId="77777777"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aux Mines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14:paraId="693E36FF" w14:textId="77777777"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tel</w:t>
                          </w:r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2FF4DD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275"/>
    <w:multiLevelType w:val="hybridMultilevel"/>
    <w:tmpl w:val="A0E64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7033"/>
    <w:multiLevelType w:val="hybridMultilevel"/>
    <w:tmpl w:val="5994DC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B37"/>
    <w:multiLevelType w:val="hybridMultilevel"/>
    <w:tmpl w:val="D33082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83B"/>
    <w:multiLevelType w:val="hybridMultilevel"/>
    <w:tmpl w:val="1CEA9D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725E"/>
    <w:multiLevelType w:val="hybridMultilevel"/>
    <w:tmpl w:val="C10C5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74FC"/>
    <w:multiLevelType w:val="hybridMultilevel"/>
    <w:tmpl w:val="595A5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66BD1"/>
    <w:multiLevelType w:val="hybridMultilevel"/>
    <w:tmpl w:val="249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23"/>
  </w:num>
  <w:num w:numId="5">
    <w:abstractNumId w:val="34"/>
  </w:num>
  <w:num w:numId="6">
    <w:abstractNumId w:val="29"/>
  </w:num>
  <w:num w:numId="7">
    <w:abstractNumId w:val="8"/>
  </w:num>
  <w:num w:numId="8">
    <w:abstractNumId w:val="25"/>
  </w:num>
  <w:num w:numId="9">
    <w:abstractNumId w:val="35"/>
  </w:num>
  <w:num w:numId="10">
    <w:abstractNumId w:val="30"/>
  </w:num>
  <w:num w:numId="11">
    <w:abstractNumId w:val="0"/>
  </w:num>
  <w:num w:numId="12">
    <w:abstractNumId w:val="27"/>
  </w:num>
  <w:num w:numId="13">
    <w:abstractNumId w:val="32"/>
  </w:num>
  <w:num w:numId="14">
    <w:abstractNumId w:val="6"/>
  </w:num>
  <w:num w:numId="15">
    <w:abstractNumId w:val="19"/>
  </w:num>
  <w:num w:numId="16">
    <w:abstractNumId w:val="18"/>
  </w:num>
  <w:num w:numId="17">
    <w:abstractNumId w:val="5"/>
  </w:num>
  <w:num w:numId="18">
    <w:abstractNumId w:val="14"/>
  </w:num>
  <w:num w:numId="19">
    <w:abstractNumId w:val="16"/>
  </w:num>
  <w:num w:numId="20">
    <w:abstractNumId w:val="28"/>
  </w:num>
  <w:num w:numId="21">
    <w:abstractNumId w:val="13"/>
  </w:num>
  <w:num w:numId="22">
    <w:abstractNumId w:val="24"/>
  </w:num>
  <w:num w:numId="23">
    <w:abstractNumId w:val="11"/>
  </w:num>
  <w:num w:numId="24">
    <w:abstractNumId w:val="21"/>
  </w:num>
  <w:num w:numId="25">
    <w:abstractNumId w:val="17"/>
  </w:num>
  <w:num w:numId="26">
    <w:abstractNumId w:val="31"/>
  </w:num>
  <w:num w:numId="27">
    <w:abstractNumId w:val="12"/>
  </w:num>
  <w:num w:numId="28">
    <w:abstractNumId w:val="15"/>
  </w:num>
  <w:num w:numId="29">
    <w:abstractNumId w:val="33"/>
  </w:num>
  <w:num w:numId="30">
    <w:abstractNumId w:val="22"/>
  </w:num>
  <w:num w:numId="31">
    <w:abstractNumId w:val="9"/>
  </w:num>
  <w:num w:numId="32">
    <w:abstractNumId w:val="2"/>
  </w:num>
  <w:num w:numId="33">
    <w:abstractNumId w:val="1"/>
  </w:num>
  <w:num w:numId="34">
    <w:abstractNumId w:val="4"/>
  </w:num>
  <w:num w:numId="35">
    <w:abstractNumId w:val="20"/>
  </w:num>
  <w:num w:numId="3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16F9"/>
    <w:rsid w:val="000030FF"/>
    <w:rsid w:val="00004ADD"/>
    <w:rsid w:val="00004BFD"/>
    <w:rsid w:val="00005F6F"/>
    <w:rsid w:val="00010DF7"/>
    <w:rsid w:val="00013283"/>
    <w:rsid w:val="000148E6"/>
    <w:rsid w:val="00015AE1"/>
    <w:rsid w:val="00017FF6"/>
    <w:rsid w:val="0002101C"/>
    <w:rsid w:val="00021695"/>
    <w:rsid w:val="00024807"/>
    <w:rsid w:val="000258C7"/>
    <w:rsid w:val="00026B50"/>
    <w:rsid w:val="00027EA6"/>
    <w:rsid w:val="00030E73"/>
    <w:rsid w:val="00032930"/>
    <w:rsid w:val="00041969"/>
    <w:rsid w:val="000440C2"/>
    <w:rsid w:val="000442EF"/>
    <w:rsid w:val="00046128"/>
    <w:rsid w:val="00050F18"/>
    <w:rsid w:val="00051833"/>
    <w:rsid w:val="00056661"/>
    <w:rsid w:val="0005674D"/>
    <w:rsid w:val="0005725F"/>
    <w:rsid w:val="00063CFE"/>
    <w:rsid w:val="00065B93"/>
    <w:rsid w:val="00066431"/>
    <w:rsid w:val="00066F69"/>
    <w:rsid w:val="00072FD9"/>
    <w:rsid w:val="00073DBF"/>
    <w:rsid w:val="00076477"/>
    <w:rsid w:val="00076962"/>
    <w:rsid w:val="0007774E"/>
    <w:rsid w:val="00077AAD"/>
    <w:rsid w:val="00081637"/>
    <w:rsid w:val="00082DE4"/>
    <w:rsid w:val="00086153"/>
    <w:rsid w:val="00086B77"/>
    <w:rsid w:val="00086D39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D2D71"/>
    <w:rsid w:val="000E08A3"/>
    <w:rsid w:val="000E0E96"/>
    <w:rsid w:val="000F0553"/>
    <w:rsid w:val="000F3209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0F21"/>
    <w:rsid w:val="001311D8"/>
    <w:rsid w:val="0013349F"/>
    <w:rsid w:val="00133B3C"/>
    <w:rsid w:val="00133F33"/>
    <w:rsid w:val="00133FBD"/>
    <w:rsid w:val="0014071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32C1"/>
    <w:rsid w:val="00156F22"/>
    <w:rsid w:val="001610A5"/>
    <w:rsid w:val="0016257C"/>
    <w:rsid w:val="001632E8"/>
    <w:rsid w:val="00164BB1"/>
    <w:rsid w:val="001656B8"/>
    <w:rsid w:val="001658A8"/>
    <w:rsid w:val="00174585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C0750"/>
    <w:rsid w:val="001C7AFA"/>
    <w:rsid w:val="001D08DE"/>
    <w:rsid w:val="001D56C1"/>
    <w:rsid w:val="001D67F7"/>
    <w:rsid w:val="001E205D"/>
    <w:rsid w:val="001E3891"/>
    <w:rsid w:val="001E68EA"/>
    <w:rsid w:val="001F0164"/>
    <w:rsid w:val="001F235D"/>
    <w:rsid w:val="001F25D8"/>
    <w:rsid w:val="001F3584"/>
    <w:rsid w:val="001F391F"/>
    <w:rsid w:val="002002E3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47EB1"/>
    <w:rsid w:val="00250113"/>
    <w:rsid w:val="0025039D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B50"/>
    <w:rsid w:val="00284E17"/>
    <w:rsid w:val="00285191"/>
    <w:rsid w:val="002851C5"/>
    <w:rsid w:val="00285A4C"/>
    <w:rsid w:val="00286190"/>
    <w:rsid w:val="0028730B"/>
    <w:rsid w:val="00291D78"/>
    <w:rsid w:val="00292E5C"/>
    <w:rsid w:val="00293B76"/>
    <w:rsid w:val="002955F6"/>
    <w:rsid w:val="002A00F9"/>
    <w:rsid w:val="002A10B8"/>
    <w:rsid w:val="002A1ED3"/>
    <w:rsid w:val="002A3678"/>
    <w:rsid w:val="002A47A9"/>
    <w:rsid w:val="002A577B"/>
    <w:rsid w:val="002B016C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1A5C"/>
    <w:rsid w:val="002F6AAC"/>
    <w:rsid w:val="0030159F"/>
    <w:rsid w:val="003029A3"/>
    <w:rsid w:val="00304895"/>
    <w:rsid w:val="00311F14"/>
    <w:rsid w:val="00312844"/>
    <w:rsid w:val="0031355B"/>
    <w:rsid w:val="00314599"/>
    <w:rsid w:val="00314C55"/>
    <w:rsid w:val="0031789D"/>
    <w:rsid w:val="00322D2A"/>
    <w:rsid w:val="00326392"/>
    <w:rsid w:val="00331666"/>
    <w:rsid w:val="003319DE"/>
    <w:rsid w:val="0033440A"/>
    <w:rsid w:val="0034376F"/>
    <w:rsid w:val="00344D13"/>
    <w:rsid w:val="00347CDE"/>
    <w:rsid w:val="00351CC6"/>
    <w:rsid w:val="00356CA0"/>
    <w:rsid w:val="00357873"/>
    <w:rsid w:val="003639A6"/>
    <w:rsid w:val="00365770"/>
    <w:rsid w:val="00366B06"/>
    <w:rsid w:val="003678D0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84C7B"/>
    <w:rsid w:val="003912A2"/>
    <w:rsid w:val="00391D19"/>
    <w:rsid w:val="00392EBA"/>
    <w:rsid w:val="00393567"/>
    <w:rsid w:val="00397BE3"/>
    <w:rsid w:val="003A0594"/>
    <w:rsid w:val="003A28DE"/>
    <w:rsid w:val="003A50B7"/>
    <w:rsid w:val="003A5181"/>
    <w:rsid w:val="003B7E5C"/>
    <w:rsid w:val="003C05DF"/>
    <w:rsid w:val="003C0747"/>
    <w:rsid w:val="003C1DB6"/>
    <w:rsid w:val="003C3F63"/>
    <w:rsid w:val="003C545A"/>
    <w:rsid w:val="003C5DF2"/>
    <w:rsid w:val="003C6948"/>
    <w:rsid w:val="003C7AF0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25"/>
    <w:rsid w:val="00427C4A"/>
    <w:rsid w:val="0043548E"/>
    <w:rsid w:val="004358C5"/>
    <w:rsid w:val="00436865"/>
    <w:rsid w:val="0044229C"/>
    <w:rsid w:val="0044382C"/>
    <w:rsid w:val="004512BA"/>
    <w:rsid w:val="00452B4C"/>
    <w:rsid w:val="004555D6"/>
    <w:rsid w:val="00455CB3"/>
    <w:rsid w:val="004560D4"/>
    <w:rsid w:val="00456F26"/>
    <w:rsid w:val="0045775D"/>
    <w:rsid w:val="00460672"/>
    <w:rsid w:val="0046156B"/>
    <w:rsid w:val="00462B2F"/>
    <w:rsid w:val="00462D26"/>
    <w:rsid w:val="00462D9C"/>
    <w:rsid w:val="00463D86"/>
    <w:rsid w:val="0046605A"/>
    <w:rsid w:val="0047111F"/>
    <w:rsid w:val="004716D2"/>
    <w:rsid w:val="004753DB"/>
    <w:rsid w:val="004801EE"/>
    <w:rsid w:val="0048147E"/>
    <w:rsid w:val="00486605"/>
    <w:rsid w:val="0049148E"/>
    <w:rsid w:val="00491950"/>
    <w:rsid w:val="00491DE3"/>
    <w:rsid w:val="00493CD8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C6B96"/>
    <w:rsid w:val="004C70C8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215"/>
    <w:rsid w:val="00504A72"/>
    <w:rsid w:val="00504D8E"/>
    <w:rsid w:val="00504FAF"/>
    <w:rsid w:val="00505FA2"/>
    <w:rsid w:val="00506BF4"/>
    <w:rsid w:val="00507CEA"/>
    <w:rsid w:val="00511FF4"/>
    <w:rsid w:val="0052269A"/>
    <w:rsid w:val="00523D6C"/>
    <w:rsid w:val="00524D70"/>
    <w:rsid w:val="00530AEF"/>
    <w:rsid w:val="00531566"/>
    <w:rsid w:val="00531621"/>
    <w:rsid w:val="00534000"/>
    <w:rsid w:val="00534A7A"/>
    <w:rsid w:val="0053796A"/>
    <w:rsid w:val="005432ED"/>
    <w:rsid w:val="0054660D"/>
    <w:rsid w:val="005470FF"/>
    <w:rsid w:val="00547DE8"/>
    <w:rsid w:val="00547FD6"/>
    <w:rsid w:val="00551168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1F73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256E"/>
    <w:rsid w:val="005A2CCC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858"/>
    <w:rsid w:val="005D3D34"/>
    <w:rsid w:val="005D45B7"/>
    <w:rsid w:val="005D4E4E"/>
    <w:rsid w:val="005D5BE8"/>
    <w:rsid w:val="005D6D81"/>
    <w:rsid w:val="005E153A"/>
    <w:rsid w:val="005E232E"/>
    <w:rsid w:val="005E2D7F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0D25"/>
    <w:rsid w:val="00621354"/>
    <w:rsid w:val="006217A9"/>
    <w:rsid w:val="0063097E"/>
    <w:rsid w:val="006331A9"/>
    <w:rsid w:val="0063483F"/>
    <w:rsid w:val="006405FB"/>
    <w:rsid w:val="00644880"/>
    <w:rsid w:val="00645098"/>
    <w:rsid w:val="006462C7"/>
    <w:rsid w:val="00646669"/>
    <w:rsid w:val="00646DEE"/>
    <w:rsid w:val="006518F6"/>
    <w:rsid w:val="00651F81"/>
    <w:rsid w:val="00654313"/>
    <w:rsid w:val="0065538D"/>
    <w:rsid w:val="0065576F"/>
    <w:rsid w:val="006573DD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3C42"/>
    <w:rsid w:val="006849FE"/>
    <w:rsid w:val="00685095"/>
    <w:rsid w:val="0068794F"/>
    <w:rsid w:val="00687A51"/>
    <w:rsid w:val="00687F37"/>
    <w:rsid w:val="00694680"/>
    <w:rsid w:val="0069486C"/>
    <w:rsid w:val="0069680C"/>
    <w:rsid w:val="006976EC"/>
    <w:rsid w:val="006A03AB"/>
    <w:rsid w:val="006A0B18"/>
    <w:rsid w:val="006A2529"/>
    <w:rsid w:val="006A5BF5"/>
    <w:rsid w:val="006A5C33"/>
    <w:rsid w:val="006A77A5"/>
    <w:rsid w:val="006A7911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D4D54"/>
    <w:rsid w:val="006D54B9"/>
    <w:rsid w:val="006D79C9"/>
    <w:rsid w:val="006E01ED"/>
    <w:rsid w:val="006E1368"/>
    <w:rsid w:val="006E5B4A"/>
    <w:rsid w:val="006E6039"/>
    <w:rsid w:val="006E6B4F"/>
    <w:rsid w:val="006F1722"/>
    <w:rsid w:val="006F386C"/>
    <w:rsid w:val="006F57F4"/>
    <w:rsid w:val="007050C5"/>
    <w:rsid w:val="00707813"/>
    <w:rsid w:val="00711B57"/>
    <w:rsid w:val="00714697"/>
    <w:rsid w:val="007178CF"/>
    <w:rsid w:val="00720511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4176"/>
    <w:rsid w:val="00765618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8347E"/>
    <w:rsid w:val="007901C6"/>
    <w:rsid w:val="00791DEC"/>
    <w:rsid w:val="00796F47"/>
    <w:rsid w:val="007A03F0"/>
    <w:rsid w:val="007A4046"/>
    <w:rsid w:val="007A4DE0"/>
    <w:rsid w:val="007A5475"/>
    <w:rsid w:val="007A5E0E"/>
    <w:rsid w:val="007A5F2F"/>
    <w:rsid w:val="007A5FDD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38EE"/>
    <w:rsid w:val="007E48B8"/>
    <w:rsid w:val="007E788F"/>
    <w:rsid w:val="007F121C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0E"/>
    <w:rsid w:val="0081021F"/>
    <w:rsid w:val="008127BD"/>
    <w:rsid w:val="0081326E"/>
    <w:rsid w:val="00814167"/>
    <w:rsid w:val="00814A5C"/>
    <w:rsid w:val="00814C97"/>
    <w:rsid w:val="00822C5F"/>
    <w:rsid w:val="00823451"/>
    <w:rsid w:val="008235CC"/>
    <w:rsid w:val="00823ADB"/>
    <w:rsid w:val="008242D2"/>
    <w:rsid w:val="0082463B"/>
    <w:rsid w:val="008265EF"/>
    <w:rsid w:val="00826708"/>
    <w:rsid w:val="00827110"/>
    <w:rsid w:val="00827FC5"/>
    <w:rsid w:val="0083076E"/>
    <w:rsid w:val="0083116B"/>
    <w:rsid w:val="00832052"/>
    <w:rsid w:val="00833746"/>
    <w:rsid w:val="0083400A"/>
    <w:rsid w:val="008357B1"/>
    <w:rsid w:val="00835A5E"/>
    <w:rsid w:val="00837E2A"/>
    <w:rsid w:val="00837FA7"/>
    <w:rsid w:val="008404A5"/>
    <w:rsid w:val="008429DB"/>
    <w:rsid w:val="00845737"/>
    <w:rsid w:val="00852FC0"/>
    <w:rsid w:val="00853BEE"/>
    <w:rsid w:val="00853DF8"/>
    <w:rsid w:val="008553A8"/>
    <w:rsid w:val="00855CA1"/>
    <w:rsid w:val="008565DB"/>
    <w:rsid w:val="00857EA0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1E38"/>
    <w:rsid w:val="0088252B"/>
    <w:rsid w:val="00883746"/>
    <w:rsid w:val="00887240"/>
    <w:rsid w:val="00891042"/>
    <w:rsid w:val="00892A03"/>
    <w:rsid w:val="0089643C"/>
    <w:rsid w:val="00896553"/>
    <w:rsid w:val="0089688C"/>
    <w:rsid w:val="00896994"/>
    <w:rsid w:val="008A0C7D"/>
    <w:rsid w:val="008A2155"/>
    <w:rsid w:val="008A2E71"/>
    <w:rsid w:val="008A3718"/>
    <w:rsid w:val="008A68A8"/>
    <w:rsid w:val="008A76F4"/>
    <w:rsid w:val="008A775D"/>
    <w:rsid w:val="008A7FE4"/>
    <w:rsid w:val="008B0334"/>
    <w:rsid w:val="008B422C"/>
    <w:rsid w:val="008C197F"/>
    <w:rsid w:val="008C2B1A"/>
    <w:rsid w:val="008D0BAB"/>
    <w:rsid w:val="008D0DFC"/>
    <w:rsid w:val="008D1922"/>
    <w:rsid w:val="008D5034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228A"/>
    <w:rsid w:val="00914628"/>
    <w:rsid w:val="009147AA"/>
    <w:rsid w:val="00915C74"/>
    <w:rsid w:val="00916189"/>
    <w:rsid w:val="00916A0F"/>
    <w:rsid w:val="00917A6B"/>
    <w:rsid w:val="00917C17"/>
    <w:rsid w:val="00920FC3"/>
    <w:rsid w:val="00921706"/>
    <w:rsid w:val="00921F49"/>
    <w:rsid w:val="009237ED"/>
    <w:rsid w:val="00924F76"/>
    <w:rsid w:val="00925054"/>
    <w:rsid w:val="00925C9C"/>
    <w:rsid w:val="00926B67"/>
    <w:rsid w:val="009274C5"/>
    <w:rsid w:val="00931E62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4652B"/>
    <w:rsid w:val="009500A2"/>
    <w:rsid w:val="00951D52"/>
    <w:rsid w:val="0095223A"/>
    <w:rsid w:val="00952BAD"/>
    <w:rsid w:val="0095340D"/>
    <w:rsid w:val="009540AB"/>
    <w:rsid w:val="0095680D"/>
    <w:rsid w:val="009610F0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314A"/>
    <w:rsid w:val="009C5D0E"/>
    <w:rsid w:val="009C7BD6"/>
    <w:rsid w:val="009D158E"/>
    <w:rsid w:val="009D2591"/>
    <w:rsid w:val="009D38CB"/>
    <w:rsid w:val="009D4895"/>
    <w:rsid w:val="009E2575"/>
    <w:rsid w:val="009E3C79"/>
    <w:rsid w:val="009E4DFC"/>
    <w:rsid w:val="009E4E2F"/>
    <w:rsid w:val="009E6E4A"/>
    <w:rsid w:val="009E6F56"/>
    <w:rsid w:val="009E75B0"/>
    <w:rsid w:val="009E7C72"/>
    <w:rsid w:val="009F185F"/>
    <w:rsid w:val="009F2A86"/>
    <w:rsid w:val="009F419F"/>
    <w:rsid w:val="009F5064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0793"/>
    <w:rsid w:val="00A3117D"/>
    <w:rsid w:val="00A31629"/>
    <w:rsid w:val="00A35A0E"/>
    <w:rsid w:val="00A36AAE"/>
    <w:rsid w:val="00A40110"/>
    <w:rsid w:val="00A410BF"/>
    <w:rsid w:val="00A437BE"/>
    <w:rsid w:val="00A478BE"/>
    <w:rsid w:val="00A52170"/>
    <w:rsid w:val="00A52588"/>
    <w:rsid w:val="00A55B1D"/>
    <w:rsid w:val="00A60D1B"/>
    <w:rsid w:val="00A6109B"/>
    <w:rsid w:val="00A642A0"/>
    <w:rsid w:val="00A64FD8"/>
    <w:rsid w:val="00A6608D"/>
    <w:rsid w:val="00A70458"/>
    <w:rsid w:val="00A70D72"/>
    <w:rsid w:val="00A71584"/>
    <w:rsid w:val="00A722F9"/>
    <w:rsid w:val="00A72762"/>
    <w:rsid w:val="00A735BC"/>
    <w:rsid w:val="00A7480F"/>
    <w:rsid w:val="00A755B8"/>
    <w:rsid w:val="00A76074"/>
    <w:rsid w:val="00A76531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3CAE"/>
    <w:rsid w:val="00AB44C2"/>
    <w:rsid w:val="00AB5C99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3DB7"/>
    <w:rsid w:val="00B04928"/>
    <w:rsid w:val="00B0752C"/>
    <w:rsid w:val="00B14CC2"/>
    <w:rsid w:val="00B1683A"/>
    <w:rsid w:val="00B17718"/>
    <w:rsid w:val="00B214C2"/>
    <w:rsid w:val="00B22B3B"/>
    <w:rsid w:val="00B24294"/>
    <w:rsid w:val="00B273C3"/>
    <w:rsid w:val="00B27F05"/>
    <w:rsid w:val="00B302AD"/>
    <w:rsid w:val="00B30443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CBA"/>
    <w:rsid w:val="00B83FBB"/>
    <w:rsid w:val="00B84B23"/>
    <w:rsid w:val="00B85377"/>
    <w:rsid w:val="00B863E5"/>
    <w:rsid w:val="00B86E0C"/>
    <w:rsid w:val="00B912BB"/>
    <w:rsid w:val="00B928F8"/>
    <w:rsid w:val="00B94006"/>
    <w:rsid w:val="00B961B9"/>
    <w:rsid w:val="00BA20FF"/>
    <w:rsid w:val="00BA2868"/>
    <w:rsid w:val="00BA2B2F"/>
    <w:rsid w:val="00BA5AA9"/>
    <w:rsid w:val="00BA67B4"/>
    <w:rsid w:val="00BA6EF2"/>
    <w:rsid w:val="00BA716C"/>
    <w:rsid w:val="00BA78DC"/>
    <w:rsid w:val="00BB18A4"/>
    <w:rsid w:val="00BB2953"/>
    <w:rsid w:val="00BB3F2E"/>
    <w:rsid w:val="00BB442C"/>
    <w:rsid w:val="00BB79C9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E04AC"/>
    <w:rsid w:val="00BF00F7"/>
    <w:rsid w:val="00BF0127"/>
    <w:rsid w:val="00BF0742"/>
    <w:rsid w:val="00BF1319"/>
    <w:rsid w:val="00BF2A73"/>
    <w:rsid w:val="00BF3D8C"/>
    <w:rsid w:val="00BF7FF5"/>
    <w:rsid w:val="00C00752"/>
    <w:rsid w:val="00C0468D"/>
    <w:rsid w:val="00C06468"/>
    <w:rsid w:val="00C137BB"/>
    <w:rsid w:val="00C138BE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45F1B"/>
    <w:rsid w:val="00C4789A"/>
    <w:rsid w:val="00C51605"/>
    <w:rsid w:val="00C51728"/>
    <w:rsid w:val="00C537A1"/>
    <w:rsid w:val="00C54AF8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5FC1"/>
    <w:rsid w:val="00C860EB"/>
    <w:rsid w:val="00C87B6D"/>
    <w:rsid w:val="00C931B8"/>
    <w:rsid w:val="00C93FA3"/>
    <w:rsid w:val="00C95435"/>
    <w:rsid w:val="00C97442"/>
    <w:rsid w:val="00CA102E"/>
    <w:rsid w:val="00CA371C"/>
    <w:rsid w:val="00CA4230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3C5"/>
    <w:rsid w:val="00CE2D28"/>
    <w:rsid w:val="00CE330E"/>
    <w:rsid w:val="00CE404D"/>
    <w:rsid w:val="00CE644D"/>
    <w:rsid w:val="00CE7C3C"/>
    <w:rsid w:val="00CF0237"/>
    <w:rsid w:val="00CF034D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16DA1"/>
    <w:rsid w:val="00D170C1"/>
    <w:rsid w:val="00D2124F"/>
    <w:rsid w:val="00D25F76"/>
    <w:rsid w:val="00D30276"/>
    <w:rsid w:val="00D311F3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19EF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0150"/>
    <w:rsid w:val="00D81C09"/>
    <w:rsid w:val="00D82E43"/>
    <w:rsid w:val="00D8576C"/>
    <w:rsid w:val="00D85C9A"/>
    <w:rsid w:val="00D8770A"/>
    <w:rsid w:val="00D9134A"/>
    <w:rsid w:val="00D931DA"/>
    <w:rsid w:val="00D93761"/>
    <w:rsid w:val="00D94AC0"/>
    <w:rsid w:val="00DA0F2F"/>
    <w:rsid w:val="00DA2FC8"/>
    <w:rsid w:val="00DA3706"/>
    <w:rsid w:val="00DA410A"/>
    <w:rsid w:val="00DA4C4E"/>
    <w:rsid w:val="00DA59D4"/>
    <w:rsid w:val="00DA73FC"/>
    <w:rsid w:val="00DB14A3"/>
    <w:rsid w:val="00DB16F7"/>
    <w:rsid w:val="00DB31B4"/>
    <w:rsid w:val="00DB6E76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238"/>
    <w:rsid w:val="00E20AA9"/>
    <w:rsid w:val="00E21587"/>
    <w:rsid w:val="00E256A7"/>
    <w:rsid w:val="00E26600"/>
    <w:rsid w:val="00E320BF"/>
    <w:rsid w:val="00E3791B"/>
    <w:rsid w:val="00E37A77"/>
    <w:rsid w:val="00E437DF"/>
    <w:rsid w:val="00E44479"/>
    <w:rsid w:val="00E44B2E"/>
    <w:rsid w:val="00E5080E"/>
    <w:rsid w:val="00E51201"/>
    <w:rsid w:val="00E51453"/>
    <w:rsid w:val="00E51CAA"/>
    <w:rsid w:val="00E5254E"/>
    <w:rsid w:val="00E525D9"/>
    <w:rsid w:val="00E540C0"/>
    <w:rsid w:val="00E56398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81D7D"/>
    <w:rsid w:val="00E831EE"/>
    <w:rsid w:val="00E85831"/>
    <w:rsid w:val="00E85D9A"/>
    <w:rsid w:val="00E90F71"/>
    <w:rsid w:val="00E9142B"/>
    <w:rsid w:val="00E91E3A"/>
    <w:rsid w:val="00E9684B"/>
    <w:rsid w:val="00E97384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4C73"/>
    <w:rsid w:val="00EF773E"/>
    <w:rsid w:val="00F00004"/>
    <w:rsid w:val="00F02586"/>
    <w:rsid w:val="00F03CCE"/>
    <w:rsid w:val="00F04CEE"/>
    <w:rsid w:val="00F05419"/>
    <w:rsid w:val="00F064D6"/>
    <w:rsid w:val="00F10263"/>
    <w:rsid w:val="00F1196C"/>
    <w:rsid w:val="00F12D97"/>
    <w:rsid w:val="00F1313B"/>
    <w:rsid w:val="00F16B46"/>
    <w:rsid w:val="00F175F9"/>
    <w:rsid w:val="00F204C2"/>
    <w:rsid w:val="00F21378"/>
    <w:rsid w:val="00F229BB"/>
    <w:rsid w:val="00F23BA4"/>
    <w:rsid w:val="00F27190"/>
    <w:rsid w:val="00F27E28"/>
    <w:rsid w:val="00F315EA"/>
    <w:rsid w:val="00F37A6B"/>
    <w:rsid w:val="00F43255"/>
    <w:rsid w:val="00F439F9"/>
    <w:rsid w:val="00F43F77"/>
    <w:rsid w:val="00F44465"/>
    <w:rsid w:val="00F44EA8"/>
    <w:rsid w:val="00F45514"/>
    <w:rsid w:val="00F45B61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654A6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D757A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2FE42"/>
  <w15:docId w15:val="{4CE5F9F8-3501-4F91-88F1-7D4ABD4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C7A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AF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AF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A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AF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15E5D-21C3-4AF3-9940-01DE2352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Katarina Vujinović</cp:lastModifiedBy>
  <cp:revision>4</cp:revision>
  <cp:lastPrinted>2023-10-17T05:50:00Z</cp:lastPrinted>
  <dcterms:created xsi:type="dcterms:W3CDTF">2023-10-17T05:47:00Z</dcterms:created>
  <dcterms:modified xsi:type="dcterms:W3CDTF">2023-10-17T05:51:00Z</dcterms:modified>
</cp:coreProperties>
</file>