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A14A" w14:textId="77777777"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14:paraId="62FF5418" w14:textId="77777777" w:rsidR="00C16E38" w:rsidRPr="002851C5" w:rsidRDefault="00C16E38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14:paraId="784A101B" w14:textId="77777777"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14:paraId="4C58D185" w14:textId="77777777" w:rsidR="00826708" w:rsidRPr="002851C5" w:rsidRDefault="00826708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  <w:r w:rsidRPr="002851C5">
        <w:rPr>
          <w:color w:val="000000" w:themeColor="text1"/>
          <w:spacing w:val="60"/>
          <w:szCs w:val="24"/>
        </w:rPr>
        <w:t>ZAPISNIK</w:t>
      </w:r>
    </w:p>
    <w:p w14:paraId="066AC2F2" w14:textId="77777777" w:rsidR="00952BAD" w:rsidRPr="00182294" w:rsidRDefault="00952BAD" w:rsidP="00952BAD">
      <w:pPr>
        <w:pStyle w:val="Naslov"/>
        <w:spacing w:line="276" w:lineRule="auto"/>
        <w:rPr>
          <w:color w:val="000000" w:themeColor="text1"/>
          <w:spacing w:val="60"/>
          <w:sz w:val="14"/>
          <w:szCs w:val="24"/>
        </w:rPr>
      </w:pPr>
    </w:p>
    <w:p w14:paraId="48C57968" w14:textId="77777777" w:rsidR="00826708" w:rsidRPr="002851C5" w:rsidRDefault="00826708" w:rsidP="00952BAD">
      <w:pPr>
        <w:spacing w:line="276" w:lineRule="auto"/>
        <w:jc w:val="both"/>
        <w:rPr>
          <w:color w:val="000000" w:themeColor="text1"/>
          <w:sz w:val="6"/>
          <w:szCs w:val="24"/>
        </w:rPr>
      </w:pPr>
    </w:p>
    <w:p w14:paraId="5ACF6D29" w14:textId="77777777" w:rsidR="00826708" w:rsidRPr="002851C5" w:rsidRDefault="00D80150" w:rsidP="00782557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</w:t>
      </w:r>
      <w:r w:rsidR="00826708" w:rsidRPr="002851C5">
        <w:rPr>
          <w:color w:val="000000" w:themeColor="text1"/>
          <w:szCs w:val="24"/>
        </w:rPr>
        <w:t xml:space="preserve">. seje </w:t>
      </w:r>
      <w:r w:rsidR="00826708" w:rsidRPr="002851C5">
        <w:rPr>
          <w:b/>
          <w:color w:val="000000" w:themeColor="text1"/>
          <w:szCs w:val="24"/>
        </w:rPr>
        <w:t>SVETA</w:t>
      </w:r>
      <w:r w:rsidR="00E13EF7" w:rsidRPr="002851C5">
        <w:rPr>
          <w:b/>
          <w:color w:val="000000" w:themeColor="text1"/>
          <w:szCs w:val="24"/>
        </w:rPr>
        <w:t xml:space="preserve"> </w:t>
      </w:r>
      <w:r w:rsidR="00826708" w:rsidRPr="002851C5">
        <w:rPr>
          <w:b/>
          <w:color w:val="000000" w:themeColor="text1"/>
          <w:szCs w:val="24"/>
        </w:rPr>
        <w:t>ZAVODA</w:t>
      </w:r>
      <w:r w:rsidR="00826708" w:rsidRPr="002851C5">
        <w:rPr>
          <w:color w:val="000000" w:themeColor="text1"/>
          <w:szCs w:val="24"/>
        </w:rPr>
        <w:t xml:space="preserve"> Vrtca Tržič, ki je bila </w:t>
      </w:r>
      <w:r w:rsidR="00283876" w:rsidRPr="002851C5">
        <w:rPr>
          <w:color w:val="000000" w:themeColor="text1"/>
          <w:szCs w:val="24"/>
        </w:rPr>
        <w:t xml:space="preserve">v </w:t>
      </w:r>
      <w:r>
        <w:rPr>
          <w:color w:val="000000" w:themeColor="text1"/>
          <w:szCs w:val="24"/>
        </w:rPr>
        <w:t>ponedeljek</w:t>
      </w:r>
      <w:r w:rsidR="00826708" w:rsidRPr="002851C5">
        <w:rPr>
          <w:color w:val="000000" w:themeColor="text1"/>
          <w:szCs w:val="24"/>
        </w:rPr>
        <w:t xml:space="preserve">, </w:t>
      </w:r>
      <w:r w:rsidR="0089688C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8</w:t>
      </w:r>
      <w:r w:rsidR="00AD12C8">
        <w:rPr>
          <w:color w:val="000000" w:themeColor="text1"/>
          <w:szCs w:val="24"/>
        </w:rPr>
        <w:t xml:space="preserve">. </w:t>
      </w:r>
      <w:r w:rsidR="00F604C6">
        <w:rPr>
          <w:color w:val="000000" w:themeColor="text1"/>
          <w:szCs w:val="24"/>
        </w:rPr>
        <w:t>2</w:t>
      </w:r>
      <w:r w:rsidR="00D74C01">
        <w:rPr>
          <w:color w:val="000000" w:themeColor="text1"/>
          <w:szCs w:val="24"/>
        </w:rPr>
        <w:t>. 20</w:t>
      </w:r>
      <w:r w:rsidR="00E51201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2</w:t>
      </w:r>
      <w:r w:rsidR="000965DF" w:rsidRPr="002851C5">
        <w:rPr>
          <w:color w:val="000000" w:themeColor="text1"/>
          <w:szCs w:val="24"/>
        </w:rPr>
        <w:t xml:space="preserve">, ob </w:t>
      </w:r>
      <w:r w:rsidR="00A735BC">
        <w:rPr>
          <w:color w:val="000000" w:themeColor="text1"/>
          <w:szCs w:val="24"/>
        </w:rPr>
        <w:t xml:space="preserve">18. uri </w:t>
      </w:r>
      <w:r>
        <w:rPr>
          <w:color w:val="000000" w:themeColor="text1"/>
          <w:szCs w:val="24"/>
        </w:rPr>
        <w:t>v telovadnici enote Palček Vrtca Tržič</w:t>
      </w:r>
      <w:r w:rsidR="00826708" w:rsidRPr="002851C5">
        <w:rPr>
          <w:color w:val="000000" w:themeColor="text1"/>
          <w:szCs w:val="24"/>
        </w:rPr>
        <w:t>.</w:t>
      </w:r>
    </w:p>
    <w:p w14:paraId="629BAAB0" w14:textId="77777777"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</w:p>
    <w:p w14:paraId="08F01841" w14:textId="77777777" w:rsidR="00E51201" w:rsidRPr="002851C5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Prisotni člani sveta zavoda:</w:t>
      </w:r>
    </w:p>
    <w:p w14:paraId="7DDF21D1" w14:textId="1F0FA0EE" w:rsidR="00D80150" w:rsidRDefault="00E51201" w:rsidP="00D80150">
      <w:pPr>
        <w:spacing w:line="360" w:lineRule="auto"/>
        <w:jc w:val="both"/>
        <w:rPr>
          <w:color w:val="000000" w:themeColor="text1"/>
          <w:szCs w:val="24"/>
        </w:rPr>
      </w:pPr>
      <w:r w:rsidRPr="00852FC0">
        <w:rPr>
          <w:color w:val="000000" w:themeColor="text1"/>
          <w:szCs w:val="24"/>
        </w:rPr>
        <w:t xml:space="preserve">Petra Bodlaj – predstavnica zaposlenih Vrtca Tržič, predsednica Sveta zavoda Vrtca Tržič, </w:t>
      </w:r>
      <w:r w:rsidRPr="006573DD">
        <w:rPr>
          <w:color w:val="000000" w:themeColor="text1"/>
          <w:szCs w:val="24"/>
        </w:rPr>
        <w:t>Anže</w:t>
      </w:r>
      <w:r w:rsidRPr="00852FC0">
        <w:rPr>
          <w:color w:val="000000" w:themeColor="text1"/>
          <w:szCs w:val="24"/>
        </w:rPr>
        <w:t xml:space="preserve"> Perčič – predstavnik občine ustanoviteljice, namestnik predsednice Sveta zavoda Vrtca Tržič,  Tina Golmajer – predstavnica</w:t>
      </w:r>
      <w:r w:rsidR="00852FC0">
        <w:rPr>
          <w:color w:val="000000" w:themeColor="text1"/>
          <w:szCs w:val="24"/>
        </w:rPr>
        <w:t xml:space="preserve"> zaposlenih Vrtca Tržič, </w:t>
      </w:r>
      <w:r w:rsidRPr="00852FC0">
        <w:rPr>
          <w:color w:val="000000" w:themeColor="text1"/>
          <w:szCs w:val="24"/>
        </w:rPr>
        <w:t xml:space="preserve">Andreja Pogačnik – predstavnica zaposlenih Vrtca Tržič, Špela Štefe – predstavnica zaposlenih Vrtca Tržič, Manca Gašperin – predstavnica </w:t>
      </w:r>
      <w:r w:rsidR="005A256E">
        <w:rPr>
          <w:color w:val="000000" w:themeColor="text1"/>
          <w:szCs w:val="24"/>
        </w:rPr>
        <w:t>občine ustanoviteljice</w:t>
      </w:r>
      <w:r w:rsidR="00D80150">
        <w:rPr>
          <w:color w:val="000000" w:themeColor="text1"/>
          <w:szCs w:val="24"/>
        </w:rPr>
        <w:t xml:space="preserve">, </w:t>
      </w:r>
      <w:r w:rsidR="00D80150" w:rsidRPr="00852FC0">
        <w:rPr>
          <w:color w:val="000000" w:themeColor="text1"/>
          <w:szCs w:val="24"/>
        </w:rPr>
        <w:t>Primož Uranič – predstavnik zaposlenih Vrtca Tržič</w:t>
      </w:r>
      <w:r w:rsidR="00D80150">
        <w:rPr>
          <w:color w:val="000000" w:themeColor="text1"/>
          <w:szCs w:val="24"/>
        </w:rPr>
        <w:t xml:space="preserve">, </w:t>
      </w:r>
      <w:r w:rsidR="00D80150" w:rsidRPr="00852FC0">
        <w:rPr>
          <w:color w:val="000000" w:themeColor="text1"/>
          <w:szCs w:val="24"/>
        </w:rPr>
        <w:t xml:space="preserve">Katja Potrebuješ – predstavnica staršev, </w:t>
      </w:r>
      <w:r w:rsidR="00E3791B" w:rsidRPr="00852FC0">
        <w:rPr>
          <w:color w:val="000000" w:themeColor="text1"/>
          <w:szCs w:val="24"/>
        </w:rPr>
        <w:t>Anja Bakarič – p</w:t>
      </w:r>
      <w:r w:rsidR="00DB6E76">
        <w:rPr>
          <w:color w:val="000000" w:themeColor="text1"/>
          <w:szCs w:val="24"/>
        </w:rPr>
        <w:t>redstavnica staršev</w:t>
      </w:r>
    </w:p>
    <w:p w14:paraId="74215592" w14:textId="77777777" w:rsidR="00E51201" w:rsidRPr="002851C5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</w:p>
    <w:p w14:paraId="3DDCAB9D" w14:textId="77777777" w:rsidR="00E51201" w:rsidRPr="002851C5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Drugi prisotni: </w:t>
      </w:r>
      <w:r>
        <w:rPr>
          <w:color w:val="000000" w:themeColor="text1"/>
          <w:szCs w:val="24"/>
        </w:rPr>
        <w:t xml:space="preserve">Tatjana Blaži – ravnateljica Vrtca Tržič, </w:t>
      </w:r>
      <w:r w:rsidR="00511FF4">
        <w:rPr>
          <w:color w:val="000000" w:themeColor="text1"/>
          <w:szCs w:val="24"/>
        </w:rPr>
        <w:t>Metka Koča</w:t>
      </w:r>
      <w:r w:rsidR="00A40110">
        <w:rPr>
          <w:color w:val="000000" w:themeColor="text1"/>
          <w:szCs w:val="24"/>
        </w:rPr>
        <w:t>r – računovodkinja Vrtca Tržič</w:t>
      </w:r>
      <w:r>
        <w:rPr>
          <w:color w:val="000000" w:themeColor="text1"/>
          <w:szCs w:val="24"/>
        </w:rPr>
        <w:t>, Andreja Stanek – sindikalna zaupnica</w:t>
      </w:r>
    </w:p>
    <w:p w14:paraId="55B07D53" w14:textId="77777777" w:rsidR="00E51201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</w:p>
    <w:p w14:paraId="6EC4CA71" w14:textId="77777777" w:rsidR="00164BB1" w:rsidRDefault="00462D9C" w:rsidP="00164BB1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Opravičeno o</w:t>
      </w:r>
      <w:r w:rsidR="00852FC0">
        <w:rPr>
          <w:color w:val="000000" w:themeColor="text1"/>
          <w:szCs w:val="24"/>
        </w:rPr>
        <w:t xml:space="preserve">dsotni: </w:t>
      </w:r>
      <w:r>
        <w:rPr>
          <w:color w:val="000000" w:themeColor="text1"/>
          <w:szCs w:val="24"/>
        </w:rPr>
        <w:t xml:space="preserve">Hati Matijaševič – predstavnica staršev, </w:t>
      </w:r>
      <w:r w:rsidR="00164BB1">
        <w:rPr>
          <w:color w:val="000000" w:themeColor="text1"/>
          <w:szCs w:val="24"/>
        </w:rPr>
        <w:t xml:space="preserve">Ivan Kokalj </w:t>
      </w:r>
      <w:r w:rsidR="00164BB1" w:rsidRPr="002851C5">
        <w:rPr>
          <w:color w:val="000000" w:themeColor="text1"/>
          <w:szCs w:val="24"/>
        </w:rPr>
        <w:t>– predstavnik občine ustanoviteljic</w:t>
      </w:r>
      <w:r w:rsidR="00881E38">
        <w:rPr>
          <w:color w:val="000000" w:themeColor="text1"/>
          <w:szCs w:val="24"/>
        </w:rPr>
        <w:t>e</w:t>
      </w:r>
      <w:r w:rsidR="00881E38">
        <w:rPr>
          <w:color w:val="000000" w:themeColor="text1"/>
          <w:szCs w:val="24"/>
        </w:rPr>
        <w:tab/>
      </w:r>
    </w:p>
    <w:p w14:paraId="0E974378" w14:textId="77777777" w:rsidR="00D80150" w:rsidRDefault="00D80150" w:rsidP="00E51201">
      <w:pPr>
        <w:spacing w:line="360" w:lineRule="auto"/>
        <w:jc w:val="both"/>
        <w:rPr>
          <w:color w:val="000000" w:themeColor="text1"/>
          <w:szCs w:val="24"/>
        </w:rPr>
      </w:pPr>
    </w:p>
    <w:p w14:paraId="5C041428" w14:textId="77777777" w:rsidR="00E51201" w:rsidRPr="002851C5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 seje je </w:t>
      </w:r>
      <w:r>
        <w:rPr>
          <w:color w:val="000000" w:themeColor="text1"/>
          <w:szCs w:val="24"/>
        </w:rPr>
        <w:t>Kristina Lindav, tajnica vrtca</w:t>
      </w:r>
      <w:r w:rsidRPr="002851C5">
        <w:rPr>
          <w:color w:val="000000" w:themeColor="text1"/>
          <w:szCs w:val="24"/>
        </w:rPr>
        <w:t xml:space="preserve">. </w:t>
      </w:r>
    </w:p>
    <w:p w14:paraId="238619E6" w14:textId="77777777" w:rsidR="00E51201" w:rsidRDefault="00E51201" w:rsidP="007F55AB">
      <w:pPr>
        <w:spacing w:line="360" w:lineRule="auto"/>
        <w:jc w:val="both"/>
        <w:rPr>
          <w:color w:val="000000" w:themeColor="text1"/>
          <w:szCs w:val="24"/>
        </w:rPr>
      </w:pPr>
    </w:p>
    <w:p w14:paraId="6A9C5E73" w14:textId="77777777" w:rsidR="00E51201" w:rsidRPr="00462D9C" w:rsidRDefault="00E51201" w:rsidP="00462D9C">
      <w:pPr>
        <w:jc w:val="both"/>
        <w:rPr>
          <w:rFonts w:eastAsiaTheme="majorEastAsia"/>
          <w:iCs/>
          <w:szCs w:val="24"/>
        </w:rPr>
      </w:pPr>
      <w:r w:rsidRPr="00462D9C">
        <w:rPr>
          <w:rFonts w:eastAsiaTheme="majorEastAsia"/>
          <w:iCs/>
          <w:szCs w:val="24"/>
        </w:rPr>
        <w:t>Dnevni red:</w:t>
      </w:r>
    </w:p>
    <w:p w14:paraId="0BE05013" w14:textId="77777777" w:rsidR="00462D9C" w:rsidRPr="00462D9C" w:rsidRDefault="00462D9C" w:rsidP="00462D9C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462D9C">
        <w:rPr>
          <w:rFonts w:ascii="Times New Roman" w:eastAsiaTheme="majorEastAsia" w:hAnsi="Times New Roman"/>
          <w:iCs/>
          <w:sz w:val="24"/>
          <w:szCs w:val="24"/>
        </w:rPr>
        <w:t>Pregled zadnjega zapisnika in realizacija sklepov zadnje seje, potrditev sklepov korespondenčnih sej (Petra Bodlaj)</w:t>
      </w:r>
    </w:p>
    <w:p w14:paraId="376CAAC4" w14:textId="77777777" w:rsidR="00462D9C" w:rsidRPr="00462D9C" w:rsidRDefault="00462D9C" w:rsidP="00462D9C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462D9C">
        <w:rPr>
          <w:rFonts w:ascii="Times New Roman" w:eastAsiaTheme="majorEastAsia" w:hAnsi="Times New Roman"/>
          <w:iCs/>
          <w:sz w:val="24"/>
          <w:szCs w:val="24"/>
        </w:rPr>
        <w:t>Sprejem Letnega poročila Vrtca Tržič za leto 2021 (Priloga 1) (Tatjana Blaži, Metka Kočar)</w:t>
      </w:r>
    </w:p>
    <w:p w14:paraId="5EDFEE14" w14:textId="77777777" w:rsidR="00462D9C" w:rsidRPr="00462D9C" w:rsidRDefault="00462D9C" w:rsidP="00462D9C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462D9C">
        <w:rPr>
          <w:rFonts w:ascii="Times New Roman" w:eastAsiaTheme="majorEastAsia" w:hAnsi="Times New Roman"/>
          <w:iCs/>
          <w:sz w:val="24"/>
          <w:szCs w:val="24"/>
        </w:rPr>
        <w:t>Seznanitev s spremembo obsega delovanja vrtca z marcem 2022 (Tatjana Blaži)</w:t>
      </w:r>
    </w:p>
    <w:p w14:paraId="4FBD5D0A" w14:textId="77777777" w:rsidR="00462D9C" w:rsidRPr="00462D9C" w:rsidRDefault="00462D9C" w:rsidP="00462D9C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462D9C">
        <w:rPr>
          <w:rFonts w:ascii="Times New Roman" w:eastAsiaTheme="majorEastAsia" w:hAnsi="Times New Roman"/>
          <w:iCs/>
          <w:sz w:val="24"/>
          <w:szCs w:val="24"/>
        </w:rPr>
        <w:t>Seznanitev z Letnim poročilom Skupne službe notranje revizije Kranj za leto 2021 (Tatjana Blaži)</w:t>
      </w:r>
    </w:p>
    <w:p w14:paraId="2EA7386D" w14:textId="77777777" w:rsidR="00462D9C" w:rsidRPr="00462D9C" w:rsidRDefault="00462D9C" w:rsidP="00462D9C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462D9C">
        <w:rPr>
          <w:rFonts w:ascii="Times New Roman" w:eastAsiaTheme="majorEastAsia" w:hAnsi="Times New Roman"/>
          <w:iCs/>
          <w:sz w:val="24"/>
          <w:szCs w:val="24"/>
        </w:rPr>
        <w:t>Ugotavljanje delovne uspešnosti ravnateljice v letu 2021 (Priloga 2) (Petra Bodlaj)</w:t>
      </w:r>
    </w:p>
    <w:p w14:paraId="602C87BC" w14:textId="77777777" w:rsidR="00462D9C" w:rsidRPr="00462D9C" w:rsidRDefault="00462D9C" w:rsidP="00462D9C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462D9C">
        <w:rPr>
          <w:rFonts w:ascii="Times New Roman" w:eastAsiaTheme="majorEastAsia" w:hAnsi="Times New Roman"/>
          <w:iCs/>
          <w:sz w:val="24"/>
          <w:szCs w:val="24"/>
        </w:rPr>
        <w:t>Seznanitev z izvrševanjem novega 46. člena Zakona o spremembah in dopolnitvah Zakona o organizaciji in financiranju vzgoje in izobraževanja (Ur. l. RS, št. 207/21) (Petra Bodlaj)</w:t>
      </w:r>
    </w:p>
    <w:p w14:paraId="276024D8" w14:textId="77777777" w:rsidR="00462D9C" w:rsidRPr="00462D9C" w:rsidRDefault="00462D9C" w:rsidP="00462D9C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462D9C">
        <w:rPr>
          <w:rFonts w:ascii="Times New Roman" w:eastAsiaTheme="majorEastAsia" w:hAnsi="Times New Roman"/>
          <w:iCs/>
          <w:sz w:val="24"/>
          <w:szCs w:val="24"/>
        </w:rPr>
        <w:t>Razno</w:t>
      </w:r>
    </w:p>
    <w:p w14:paraId="2E723B60" w14:textId="77777777" w:rsidR="005009DB" w:rsidRPr="002851C5" w:rsidRDefault="00822C5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lastRenderedPageBreak/>
        <w:t>Ad</w:t>
      </w:r>
      <w:r w:rsidR="005009DB" w:rsidRPr="002851C5">
        <w:rPr>
          <w:b/>
          <w:color w:val="000000" w:themeColor="text1"/>
          <w:szCs w:val="24"/>
        </w:rPr>
        <w:t xml:space="preserve"> 1</w:t>
      </w:r>
      <w:r w:rsidRPr="002851C5">
        <w:rPr>
          <w:b/>
          <w:color w:val="000000" w:themeColor="text1"/>
          <w:szCs w:val="24"/>
        </w:rPr>
        <w:t>.</w:t>
      </w:r>
    </w:p>
    <w:p w14:paraId="6F5CA199" w14:textId="77777777" w:rsidR="005523F5" w:rsidRDefault="00765618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Predsednica sveta zavoda </w:t>
      </w:r>
      <w:r w:rsidR="00511FF4">
        <w:rPr>
          <w:color w:val="000000" w:themeColor="text1"/>
          <w:szCs w:val="24"/>
        </w:rPr>
        <w:t>Petra Bodlaj</w:t>
      </w:r>
      <w:r w:rsidR="007F4F4C">
        <w:rPr>
          <w:color w:val="000000" w:themeColor="text1"/>
          <w:szCs w:val="24"/>
        </w:rPr>
        <w:t xml:space="preserve"> je vse prisotne </w:t>
      </w:r>
      <w:r w:rsidR="00665756">
        <w:rPr>
          <w:color w:val="000000" w:themeColor="text1"/>
          <w:szCs w:val="24"/>
        </w:rPr>
        <w:t>pozdravila</w:t>
      </w:r>
      <w:r w:rsidR="00511FF4">
        <w:rPr>
          <w:color w:val="000000" w:themeColor="text1"/>
          <w:szCs w:val="24"/>
        </w:rPr>
        <w:t xml:space="preserve"> </w:t>
      </w:r>
      <w:r w:rsidR="007F4F4C">
        <w:rPr>
          <w:color w:val="000000" w:themeColor="text1"/>
          <w:szCs w:val="24"/>
        </w:rPr>
        <w:t>in prosila za potrditev dnevnega reda</w:t>
      </w:r>
      <w:r w:rsidR="00E51201">
        <w:rPr>
          <w:color w:val="000000" w:themeColor="text1"/>
          <w:szCs w:val="24"/>
        </w:rPr>
        <w:t xml:space="preserve">. </w:t>
      </w:r>
      <w:r w:rsidR="005523F5">
        <w:rPr>
          <w:color w:val="000000" w:themeColor="text1"/>
          <w:szCs w:val="24"/>
        </w:rPr>
        <w:t>Pri pregledu zapisnika ni bilo pripomb.</w:t>
      </w:r>
      <w:r w:rsidR="00E51201">
        <w:rPr>
          <w:color w:val="000000" w:themeColor="text1"/>
          <w:szCs w:val="24"/>
        </w:rPr>
        <w:t xml:space="preserve"> </w:t>
      </w:r>
      <w:r w:rsidR="005523F5">
        <w:rPr>
          <w:color w:val="000000" w:themeColor="text1"/>
          <w:szCs w:val="24"/>
        </w:rPr>
        <w:t xml:space="preserve">Zapisnik </w:t>
      </w:r>
      <w:r w:rsidR="00391D19">
        <w:rPr>
          <w:color w:val="000000" w:themeColor="text1"/>
          <w:szCs w:val="24"/>
        </w:rPr>
        <w:t>5</w:t>
      </w:r>
      <w:r w:rsidR="005523F5">
        <w:rPr>
          <w:color w:val="000000" w:themeColor="text1"/>
          <w:szCs w:val="24"/>
        </w:rPr>
        <w:t>. seje je bil soglasno potrjen.</w:t>
      </w:r>
      <w:r w:rsidR="00603A3D">
        <w:rPr>
          <w:color w:val="000000" w:themeColor="text1"/>
          <w:szCs w:val="24"/>
        </w:rPr>
        <w:t xml:space="preserve"> </w:t>
      </w:r>
    </w:p>
    <w:p w14:paraId="4FB04E9C" w14:textId="77777777" w:rsidR="00603A3D" w:rsidRDefault="00603A3D" w:rsidP="00603A3D">
      <w:pPr>
        <w:spacing w:line="360" w:lineRule="auto"/>
        <w:jc w:val="both"/>
        <w:rPr>
          <w:color w:val="000000" w:themeColor="text1"/>
          <w:szCs w:val="24"/>
        </w:rPr>
      </w:pPr>
      <w:r w:rsidRPr="00603A3D">
        <w:rPr>
          <w:color w:val="000000" w:themeColor="text1"/>
          <w:szCs w:val="24"/>
        </w:rPr>
        <w:t>Potrjen</w:t>
      </w:r>
      <w:r w:rsidR="00E51201">
        <w:rPr>
          <w:color w:val="000000" w:themeColor="text1"/>
          <w:szCs w:val="24"/>
        </w:rPr>
        <w:t>i</w:t>
      </w:r>
      <w:r w:rsidRPr="00603A3D">
        <w:rPr>
          <w:color w:val="000000" w:themeColor="text1"/>
          <w:szCs w:val="24"/>
        </w:rPr>
        <w:t xml:space="preserve"> </w:t>
      </w:r>
      <w:r w:rsidR="00F604C6">
        <w:rPr>
          <w:color w:val="000000" w:themeColor="text1"/>
          <w:szCs w:val="24"/>
        </w:rPr>
        <w:t>s</w:t>
      </w:r>
      <w:r w:rsidR="00E51201">
        <w:rPr>
          <w:color w:val="000000" w:themeColor="text1"/>
          <w:szCs w:val="24"/>
        </w:rPr>
        <w:t>o</w:t>
      </w:r>
      <w:r w:rsidR="00F604C6">
        <w:rPr>
          <w:color w:val="000000" w:themeColor="text1"/>
          <w:szCs w:val="24"/>
        </w:rPr>
        <w:t xml:space="preserve"> bil</w:t>
      </w:r>
      <w:r w:rsidR="00E51201">
        <w:rPr>
          <w:color w:val="000000" w:themeColor="text1"/>
          <w:szCs w:val="24"/>
        </w:rPr>
        <w:t>i</w:t>
      </w:r>
      <w:r w:rsidRPr="00603A3D">
        <w:rPr>
          <w:color w:val="000000" w:themeColor="text1"/>
          <w:szCs w:val="24"/>
        </w:rPr>
        <w:t xml:space="preserve"> sklep</w:t>
      </w:r>
      <w:r w:rsidR="00E51201">
        <w:rPr>
          <w:color w:val="000000" w:themeColor="text1"/>
          <w:szCs w:val="24"/>
        </w:rPr>
        <w:t>i</w:t>
      </w:r>
      <w:r w:rsidR="00391D19">
        <w:rPr>
          <w:color w:val="000000" w:themeColor="text1"/>
          <w:szCs w:val="24"/>
        </w:rPr>
        <w:t xml:space="preserve"> 7. in 8.</w:t>
      </w:r>
      <w:r w:rsidR="00E51201">
        <w:rPr>
          <w:color w:val="000000" w:themeColor="text1"/>
          <w:szCs w:val="24"/>
        </w:rPr>
        <w:t xml:space="preserve"> </w:t>
      </w:r>
      <w:r w:rsidR="00F604C6">
        <w:rPr>
          <w:color w:val="000000" w:themeColor="text1"/>
          <w:szCs w:val="24"/>
        </w:rPr>
        <w:t>korespondenčne seje:</w:t>
      </w:r>
    </w:p>
    <w:p w14:paraId="39C4A365" w14:textId="77777777" w:rsidR="00391D19" w:rsidRPr="00391D19" w:rsidRDefault="0013349F" w:rsidP="00391D19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391D19" w:rsidRPr="00391D19">
        <w:rPr>
          <w:color w:val="000000" w:themeColor="text1"/>
          <w:szCs w:val="24"/>
        </w:rPr>
        <w:t>Letni delovni načrt Vrtca Tržič za šolsko leto 2021/2022 je bil sprejet.</w:t>
      </w:r>
    </w:p>
    <w:p w14:paraId="47BD22AC" w14:textId="77777777" w:rsidR="00391D19" w:rsidRPr="00391D19" w:rsidRDefault="0013349F" w:rsidP="00391D19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391D19" w:rsidRPr="00391D19">
        <w:rPr>
          <w:color w:val="000000" w:themeColor="text1"/>
          <w:szCs w:val="24"/>
        </w:rPr>
        <w:t>Svet zavoda Vrtca Tržič za predstavnico strokovnih delavcev vrtca v Komisiji za sprejem otrok predlaga Natašo Brzin, svetovalno delavko vrtca.</w:t>
      </w:r>
    </w:p>
    <w:p w14:paraId="3DE7F72D" w14:textId="77777777" w:rsidR="00391D19" w:rsidRPr="00391D19" w:rsidRDefault="0013349F" w:rsidP="00391D19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Svet zavoda</w:t>
      </w:r>
      <w:r w:rsidR="00391D19" w:rsidRPr="00391D19">
        <w:rPr>
          <w:color w:val="000000" w:themeColor="text1"/>
          <w:szCs w:val="24"/>
        </w:rPr>
        <w:t xml:space="preserve"> Vrtca Tržič je potrdil Spremembo Pravilnika o notranji organizaciji in sistemizaciji delovnih mest v Vrtcu Tržič.</w:t>
      </w:r>
    </w:p>
    <w:p w14:paraId="07025942" w14:textId="77777777" w:rsidR="0013349F" w:rsidRPr="0013349F" w:rsidRDefault="0013349F" w:rsidP="0013349F">
      <w:pPr>
        <w:spacing w:line="360" w:lineRule="auto"/>
        <w:jc w:val="both"/>
        <w:rPr>
          <w:color w:val="000000" w:themeColor="text1"/>
          <w:szCs w:val="24"/>
        </w:rPr>
      </w:pPr>
      <w:r w:rsidRPr="0013349F">
        <w:rPr>
          <w:color w:val="000000" w:themeColor="text1"/>
          <w:szCs w:val="24"/>
        </w:rPr>
        <w:t>- Svet zavoda Vrtca Tržič potrjuje poročilo inventurne komisije – Poročilo o popisu za leto 2021.</w:t>
      </w:r>
    </w:p>
    <w:p w14:paraId="0026FFA3" w14:textId="77777777" w:rsidR="00391D19" w:rsidRDefault="00391D19" w:rsidP="00391D19">
      <w:pPr>
        <w:spacing w:line="360" w:lineRule="auto"/>
        <w:jc w:val="both"/>
        <w:rPr>
          <w:color w:val="000000" w:themeColor="text1"/>
          <w:szCs w:val="24"/>
        </w:rPr>
      </w:pPr>
    </w:p>
    <w:p w14:paraId="7329CEB4" w14:textId="77777777" w:rsidR="00606ED2" w:rsidRPr="00D57DBA" w:rsidRDefault="00606ED2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D57DBA">
        <w:rPr>
          <w:b/>
          <w:color w:val="000000" w:themeColor="text1"/>
          <w:szCs w:val="24"/>
        </w:rPr>
        <w:t xml:space="preserve">Ad 2. </w:t>
      </w:r>
    </w:p>
    <w:p w14:paraId="25EBBBF7" w14:textId="7EA8C648" w:rsidR="00881E38" w:rsidRDefault="00E3791B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pozdravila prisotne in predstavila splošni del poročila, kjer je izpostavila, da je bilo tudi </w:t>
      </w:r>
      <w:r w:rsidR="00881E38">
        <w:rPr>
          <w:color w:val="000000" w:themeColor="text1"/>
          <w:szCs w:val="24"/>
        </w:rPr>
        <w:t xml:space="preserve">leto </w:t>
      </w:r>
      <w:r>
        <w:rPr>
          <w:color w:val="000000" w:themeColor="text1"/>
          <w:szCs w:val="24"/>
        </w:rPr>
        <w:t xml:space="preserve">2021 </w:t>
      </w:r>
      <w:r w:rsidR="00881E38">
        <w:rPr>
          <w:color w:val="000000" w:themeColor="text1"/>
          <w:szCs w:val="24"/>
        </w:rPr>
        <w:t>zelo pestro</w:t>
      </w:r>
      <w:r>
        <w:rPr>
          <w:color w:val="000000" w:themeColor="text1"/>
          <w:szCs w:val="24"/>
        </w:rPr>
        <w:t xml:space="preserve"> leto, </w:t>
      </w:r>
      <w:r w:rsidR="00881E38">
        <w:rPr>
          <w:color w:val="000000" w:themeColor="text1"/>
          <w:szCs w:val="24"/>
        </w:rPr>
        <w:t>sploh v smislu</w:t>
      </w:r>
      <w:r>
        <w:rPr>
          <w:color w:val="000000" w:themeColor="text1"/>
          <w:szCs w:val="24"/>
        </w:rPr>
        <w:t xml:space="preserve"> </w:t>
      </w:r>
      <w:r w:rsidR="00881E38">
        <w:rPr>
          <w:color w:val="000000" w:themeColor="text1"/>
          <w:szCs w:val="24"/>
        </w:rPr>
        <w:t xml:space="preserve">vladnih </w:t>
      </w:r>
      <w:r>
        <w:rPr>
          <w:color w:val="000000" w:themeColor="text1"/>
          <w:szCs w:val="24"/>
        </w:rPr>
        <w:t>odlokov in sprememb</w:t>
      </w:r>
      <w:r w:rsidR="00881E38">
        <w:rPr>
          <w:color w:val="000000" w:themeColor="text1"/>
          <w:szCs w:val="24"/>
        </w:rPr>
        <w:t xml:space="preserve"> v organizaciji dela</w:t>
      </w:r>
      <w:r>
        <w:rPr>
          <w:color w:val="000000" w:themeColor="text1"/>
          <w:szCs w:val="24"/>
        </w:rPr>
        <w:t xml:space="preserve">, ki smo jim </w:t>
      </w:r>
      <w:r w:rsidR="00881E38">
        <w:rPr>
          <w:color w:val="000000" w:themeColor="text1"/>
          <w:szCs w:val="24"/>
        </w:rPr>
        <w:t>sproti sledili. P</w:t>
      </w:r>
      <w:r>
        <w:rPr>
          <w:color w:val="000000" w:themeColor="text1"/>
          <w:szCs w:val="24"/>
        </w:rPr>
        <w:t xml:space="preserve">ri tem </w:t>
      </w:r>
      <w:r w:rsidR="00881E38">
        <w:rPr>
          <w:color w:val="000000" w:themeColor="text1"/>
          <w:szCs w:val="24"/>
        </w:rPr>
        <w:t>sta imeli</w:t>
      </w:r>
      <w:r>
        <w:rPr>
          <w:color w:val="000000" w:themeColor="text1"/>
          <w:szCs w:val="24"/>
        </w:rPr>
        <w:t xml:space="preserve"> zahtevno delo pomočnica </w:t>
      </w:r>
      <w:r w:rsidR="00881E38">
        <w:rPr>
          <w:color w:val="000000" w:themeColor="text1"/>
          <w:szCs w:val="24"/>
        </w:rPr>
        <w:t>ravnateljice Andreja Gimpelj Kovačič</w:t>
      </w:r>
      <w:r>
        <w:rPr>
          <w:color w:val="000000" w:themeColor="text1"/>
          <w:szCs w:val="24"/>
        </w:rPr>
        <w:t xml:space="preserve">, ki je </w:t>
      </w:r>
      <w:r w:rsidR="003C7AF0">
        <w:rPr>
          <w:color w:val="000000" w:themeColor="text1"/>
          <w:szCs w:val="24"/>
        </w:rPr>
        <w:t xml:space="preserve">skrbela za </w:t>
      </w:r>
      <w:r>
        <w:rPr>
          <w:color w:val="000000" w:themeColor="text1"/>
          <w:szCs w:val="24"/>
        </w:rPr>
        <w:t>obvešča</w:t>
      </w:r>
      <w:r w:rsidR="003C7AF0">
        <w:rPr>
          <w:color w:val="000000" w:themeColor="text1"/>
          <w:szCs w:val="24"/>
        </w:rPr>
        <w:t>nje</w:t>
      </w:r>
      <w:r>
        <w:rPr>
          <w:color w:val="000000" w:themeColor="text1"/>
          <w:szCs w:val="24"/>
        </w:rPr>
        <w:t xml:space="preserve"> starše</w:t>
      </w:r>
      <w:r w:rsidR="003C7AF0">
        <w:rPr>
          <w:color w:val="000000" w:themeColor="text1"/>
          <w:szCs w:val="24"/>
        </w:rPr>
        <w:t xml:space="preserve">v v zvezi </w:t>
      </w:r>
      <w:r w:rsidR="00F654A6">
        <w:rPr>
          <w:color w:val="000000" w:themeColor="text1"/>
          <w:szCs w:val="24"/>
        </w:rPr>
        <w:t xml:space="preserve">z ukrepi in </w:t>
      </w:r>
      <w:r w:rsidR="003C7AF0">
        <w:rPr>
          <w:color w:val="000000" w:themeColor="text1"/>
          <w:szCs w:val="24"/>
        </w:rPr>
        <w:t>karantenami</w:t>
      </w:r>
      <w:r>
        <w:rPr>
          <w:color w:val="000000" w:themeColor="text1"/>
          <w:szCs w:val="24"/>
        </w:rPr>
        <w:t xml:space="preserve">, prav tako </w:t>
      </w:r>
      <w:r w:rsidR="00881E38">
        <w:rPr>
          <w:color w:val="000000" w:themeColor="text1"/>
          <w:szCs w:val="24"/>
        </w:rPr>
        <w:t>pa</w:t>
      </w:r>
      <w:r>
        <w:rPr>
          <w:color w:val="000000" w:themeColor="text1"/>
          <w:szCs w:val="24"/>
        </w:rPr>
        <w:t xml:space="preserve"> Urška Jerman</w:t>
      </w:r>
      <w:r w:rsidR="00881E38">
        <w:rPr>
          <w:color w:val="000000" w:themeColor="text1"/>
          <w:szCs w:val="24"/>
        </w:rPr>
        <w:t>, ki je</w:t>
      </w:r>
      <w:r>
        <w:rPr>
          <w:color w:val="000000" w:themeColor="text1"/>
          <w:szCs w:val="24"/>
        </w:rPr>
        <w:t xml:space="preserve"> v </w:t>
      </w:r>
      <w:r w:rsidR="00881E38">
        <w:rPr>
          <w:color w:val="000000" w:themeColor="text1"/>
          <w:szCs w:val="24"/>
        </w:rPr>
        <w:t>nemogočih</w:t>
      </w:r>
      <w:r w:rsidR="009D2591">
        <w:rPr>
          <w:color w:val="000000" w:themeColor="text1"/>
          <w:szCs w:val="24"/>
        </w:rPr>
        <w:t xml:space="preserve"> in negotovih</w:t>
      </w:r>
      <w:r>
        <w:rPr>
          <w:color w:val="000000" w:themeColor="text1"/>
          <w:szCs w:val="24"/>
        </w:rPr>
        <w:t xml:space="preserve"> razmerah pripravljala obračune </w:t>
      </w:r>
      <w:r w:rsidR="00881E38">
        <w:rPr>
          <w:color w:val="000000" w:themeColor="text1"/>
          <w:szCs w:val="24"/>
        </w:rPr>
        <w:t>oskrbnin</w:t>
      </w:r>
      <w:r>
        <w:rPr>
          <w:color w:val="000000" w:themeColor="text1"/>
          <w:szCs w:val="24"/>
        </w:rPr>
        <w:t xml:space="preserve">. </w:t>
      </w:r>
    </w:p>
    <w:p w14:paraId="5F96BC3C" w14:textId="2BCBC699" w:rsidR="00F604C6" w:rsidRDefault="00881E38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povedala</w:t>
      </w:r>
      <w:r w:rsidR="00E3791B">
        <w:rPr>
          <w:color w:val="000000" w:themeColor="text1"/>
          <w:szCs w:val="24"/>
        </w:rPr>
        <w:t xml:space="preserve">, da se je </w:t>
      </w:r>
      <w:r>
        <w:rPr>
          <w:color w:val="000000" w:themeColor="text1"/>
          <w:szCs w:val="24"/>
        </w:rPr>
        <w:t xml:space="preserve">od izvedbe vpisa za šolsko leto 2021/2022 </w:t>
      </w:r>
      <w:r w:rsidR="00E3791B">
        <w:rPr>
          <w:color w:val="000000" w:themeColor="text1"/>
          <w:szCs w:val="24"/>
        </w:rPr>
        <w:t xml:space="preserve">do pričetka šolskega leta toliko spremenilo, da </w:t>
      </w:r>
      <w:r>
        <w:rPr>
          <w:color w:val="000000" w:themeColor="text1"/>
          <w:szCs w:val="24"/>
        </w:rPr>
        <w:t>je vrtec imel</w:t>
      </w:r>
      <w:r w:rsidR="00E3791B">
        <w:rPr>
          <w:color w:val="000000" w:themeColor="text1"/>
          <w:szCs w:val="24"/>
        </w:rPr>
        <w:t xml:space="preserve"> proti koncu leta 2021 težave z likvidnostjo. </w:t>
      </w:r>
      <w:r w:rsidR="009D2591">
        <w:rPr>
          <w:color w:val="000000" w:themeColor="text1"/>
          <w:szCs w:val="24"/>
        </w:rPr>
        <w:t>Kljub temu, da se je zvišala cena vrtca (v</w:t>
      </w:r>
      <w:r w:rsidR="00E3791B">
        <w:rPr>
          <w:color w:val="000000" w:themeColor="text1"/>
          <w:szCs w:val="24"/>
        </w:rPr>
        <w:t xml:space="preserve"> primerjavi z nekaterimi gorenjskimi vrtci</w:t>
      </w:r>
      <w:r>
        <w:rPr>
          <w:color w:val="000000" w:themeColor="text1"/>
          <w:szCs w:val="24"/>
        </w:rPr>
        <w:t xml:space="preserve"> je</w:t>
      </w:r>
      <w:r w:rsidR="00E3791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bil sprejet</w:t>
      </w:r>
      <w:r w:rsidR="009D2591">
        <w:rPr>
          <w:color w:val="000000" w:themeColor="text1"/>
          <w:szCs w:val="24"/>
        </w:rPr>
        <w:t xml:space="preserve"> manjši dvig cene),</w:t>
      </w:r>
      <w:r>
        <w:rPr>
          <w:color w:val="000000" w:themeColor="text1"/>
          <w:szCs w:val="24"/>
        </w:rPr>
        <w:t xml:space="preserve"> </w:t>
      </w:r>
      <w:r w:rsidR="00E3791B">
        <w:rPr>
          <w:color w:val="000000" w:themeColor="text1"/>
          <w:szCs w:val="24"/>
        </w:rPr>
        <w:t xml:space="preserve">še vedno </w:t>
      </w:r>
      <w:r>
        <w:rPr>
          <w:color w:val="000000" w:themeColor="text1"/>
          <w:szCs w:val="24"/>
        </w:rPr>
        <w:t>vlada negotovost</w:t>
      </w:r>
      <w:r w:rsidR="00E3791B">
        <w:rPr>
          <w:color w:val="000000" w:themeColor="text1"/>
          <w:szCs w:val="24"/>
        </w:rPr>
        <w:t xml:space="preserve">, ali bo dvig </w:t>
      </w:r>
      <w:r w:rsidR="003C7AF0">
        <w:rPr>
          <w:color w:val="000000" w:themeColor="text1"/>
          <w:szCs w:val="24"/>
        </w:rPr>
        <w:t xml:space="preserve">cene </w:t>
      </w:r>
      <w:r w:rsidR="00E3791B">
        <w:rPr>
          <w:color w:val="000000" w:themeColor="text1"/>
          <w:szCs w:val="24"/>
        </w:rPr>
        <w:t xml:space="preserve">rešil </w:t>
      </w:r>
      <w:r>
        <w:rPr>
          <w:color w:val="000000" w:themeColor="text1"/>
          <w:szCs w:val="24"/>
        </w:rPr>
        <w:t xml:space="preserve">te </w:t>
      </w:r>
      <w:r w:rsidR="00E3791B">
        <w:rPr>
          <w:color w:val="000000" w:themeColor="text1"/>
          <w:szCs w:val="24"/>
        </w:rPr>
        <w:t xml:space="preserve">težave. </w:t>
      </w:r>
      <w:r>
        <w:rPr>
          <w:color w:val="000000" w:themeColor="text1"/>
          <w:szCs w:val="24"/>
        </w:rPr>
        <w:t>P</w:t>
      </w:r>
      <w:r w:rsidR="00E3791B">
        <w:rPr>
          <w:color w:val="000000" w:themeColor="text1"/>
          <w:szCs w:val="24"/>
        </w:rPr>
        <w:t>oudarila</w:t>
      </w:r>
      <w:r>
        <w:rPr>
          <w:color w:val="000000" w:themeColor="text1"/>
          <w:szCs w:val="24"/>
        </w:rPr>
        <w:t xml:space="preserve"> je</w:t>
      </w:r>
      <w:r w:rsidR="00E3791B">
        <w:rPr>
          <w:color w:val="000000" w:themeColor="text1"/>
          <w:szCs w:val="24"/>
        </w:rPr>
        <w:t xml:space="preserve">, da se pri strokovnem delu </w:t>
      </w:r>
      <w:r w:rsidR="006E01ED">
        <w:rPr>
          <w:color w:val="000000" w:themeColor="text1"/>
          <w:szCs w:val="24"/>
        </w:rPr>
        <w:t>težave niso poznale</w:t>
      </w:r>
      <w:r w:rsidR="00E3791B">
        <w:rPr>
          <w:color w:val="000000" w:themeColor="text1"/>
          <w:szCs w:val="24"/>
        </w:rPr>
        <w:t xml:space="preserve">, niti pri prehrani. Leto se je zaključilo </w:t>
      </w:r>
      <w:r w:rsidR="006E01ED">
        <w:rPr>
          <w:color w:val="000000" w:themeColor="text1"/>
          <w:szCs w:val="24"/>
        </w:rPr>
        <w:t>z</w:t>
      </w:r>
      <w:r w:rsidR="00E3791B">
        <w:rPr>
          <w:color w:val="000000" w:themeColor="text1"/>
          <w:szCs w:val="24"/>
        </w:rPr>
        <w:t xml:space="preserve"> 31. oddelki, takoj 1.</w:t>
      </w:r>
      <w:r w:rsidR="009D2591">
        <w:rPr>
          <w:color w:val="000000" w:themeColor="text1"/>
          <w:szCs w:val="24"/>
        </w:rPr>
        <w:t xml:space="preserve"> </w:t>
      </w:r>
      <w:r w:rsidR="00E3791B">
        <w:rPr>
          <w:color w:val="000000" w:themeColor="text1"/>
          <w:szCs w:val="24"/>
        </w:rPr>
        <w:t>1.</w:t>
      </w:r>
      <w:r w:rsidR="009D2591">
        <w:rPr>
          <w:color w:val="000000" w:themeColor="text1"/>
          <w:szCs w:val="24"/>
        </w:rPr>
        <w:t xml:space="preserve"> </w:t>
      </w:r>
      <w:r w:rsidR="00E3791B">
        <w:rPr>
          <w:color w:val="000000" w:themeColor="text1"/>
          <w:szCs w:val="24"/>
        </w:rPr>
        <w:t xml:space="preserve">2022 pa se je odprl 32. oddelek. </w:t>
      </w:r>
    </w:p>
    <w:p w14:paraId="34C02AE8" w14:textId="77777777" w:rsidR="006E01ED" w:rsidRDefault="00E3791B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v finančni zagati našla tudi donatorje</w:t>
      </w:r>
      <w:r w:rsidR="006E01ED">
        <w:rPr>
          <w:color w:val="000000" w:themeColor="text1"/>
          <w:szCs w:val="24"/>
        </w:rPr>
        <w:t xml:space="preserve"> (</w:t>
      </w:r>
      <w:r w:rsidR="006E01ED" w:rsidRPr="006E01ED">
        <w:rPr>
          <w:color w:val="000000" w:themeColor="text1"/>
          <w:szCs w:val="24"/>
        </w:rPr>
        <w:t>Cablex, Intec MKD, Avto Šivic in Semago</w:t>
      </w:r>
      <w:r w:rsidR="006E01ED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>, ki so omogočili obdarovanje otrok ob novem letu</w:t>
      </w:r>
      <w:r w:rsidR="006E01ED">
        <w:rPr>
          <w:color w:val="000000" w:themeColor="text1"/>
          <w:szCs w:val="24"/>
        </w:rPr>
        <w:t>. Ob priložnosti se bo vrtec zahvalil tudi na svoj način, npr. z obiskom otrok v</w:t>
      </w:r>
      <w:r w:rsidR="007050C5">
        <w:rPr>
          <w:color w:val="000000" w:themeColor="text1"/>
          <w:szCs w:val="24"/>
        </w:rPr>
        <w:t xml:space="preserve"> Cabl</w:t>
      </w:r>
      <w:r w:rsidR="006E01ED">
        <w:rPr>
          <w:color w:val="000000" w:themeColor="text1"/>
          <w:szCs w:val="24"/>
        </w:rPr>
        <w:t>exu, ob 8. marcu</w:t>
      </w:r>
      <w:r w:rsidR="007050C5">
        <w:rPr>
          <w:color w:val="000000" w:themeColor="text1"/>
          <w:szCs w:val="24"/>
        </w:rPr>
        <w:t xml:space="preserve">. </w:t>
      </w:r>
    </w:p>
    <w:p w14:paraId="4B3AC957" w14:textId="50CDB034" w:rsidR="00285191" w:rsidRDefault="006E01ED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 letu 2021 je bilo izvedenih </w:t>
      </w:r>
      <w:r w:rsidR="007050C5">
        <w:rPr>
          <w:color w:val="000000" w:themeColor="text1"/>
          <w:szCs w:val="24"/>
        </w:rPr>
        <w:t>več svetovalnih pogovorov</w:t>
      </w:r>
      <w:r>
        <w:rPr>
          <w:color w:val="000000" w:themeColor="text1"/>
          <w:szCs w:val="24"/>
        </w:rPr>
        <w:t xml:space="preserve"> </w:t>
      </w:r>
      <w:r w:rsidR="00285191">
        <w:rPr>
          <w:color w:val="000000" w:themeColor="text1"/>
          <w:szCs w:val="24"/>
        </w:rPr>
        <w:t xml:space="preserve">s starši </w:t>
      </w:r>
      <w:r>
        <w:rPr>
          <w:color w:val="000000" w:themeColor="text1"/>
          <w:szCs w:val="24"/>
        </w:rPr>
        <w:t>kot preteklo leto</w:t>
      </w:r>
      <w:r w:rsidR="007050C5">
        <w:rPr>
          <w:color w:val="000000" w:themeColor="text1"/>
          <w:szCs w:val="24"/>
        </w:rPr>
        <w:t>, ves čas</w:t>
      </w:r>
      <w:r w:rsidR="00285191">
        <w:rPr>
          <w:color w:val="000000" w:themeColor="text1"/>
          <w:szCs w:val="24"/>
        </w:rPr>
        <w:t xml:space="preserve"> si je vodstvo vrtca prizadevalo</w:t>
      </w:r>
      <w:r w:rsidR="007050C5">
        <w:rPr>
          <w:color w:val="000000" w:themeColor="text1"/>
          <w:szCs w:val="24"/>
        </w:rPr>
        <w:t xml:space="preserve"> </w:t>
      </w:r>
      <w:r w:rsidR="00285191">
        <w:rPr>
          <w:color w:val="000000" w:themeColor="text1"/>
          <w:szCs w:val="24"/>
        </w:rPr>
        <w:t xml:space="preserve">tudi </w:t>
      </w:r>
      <w:r w:rsidR="007050C5">
        <w:rPr>
          <w:color w:val="000000" w:themeColor="text1"/>
          <w:szCs w:val="24"/>
        </w:rPr>
        <w:t xml:space="preserve">za dobro </w:t>
      </w:r>
      <w:r w:rsidR="003C7AF0">
        <w:rPr>
          <w:color w:val="000000" w:themeColor="text1"/>
          <w:szCs w:val="24"/>
        </w:rPr>
        <w:t>počutje</w:t>
      </w:r>
      <w:r w:rsidR="007050C5">
        <w:rPr>
          <w:color w:val="000000" w:themeColor="text1"/>
          <w:szCs w:val="24"/>
        </w:rPr>
        <w:t xml:space="preserve"> zaposlenih. </w:t>
      </w:r>
    </w:p>
    <w:p w14:paraId="294AFE40" w14:textId="3221693A" w:rsidR="00E3791B" w:rsidRDefault="00285191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Vrtec </w:t>
      </w:r>
      <w:r w:rsidR="00F654A6">
        <w:rPr>
          <w:color w:val="000000" w:themeColor="text1"/>
          <w:szCs w:val="24"/>
        </w:rPr>
        <w:t xml:space="preserve">je sledil in </w:t>
      </w:r>
      <w:r w:rsidR="00DB6E76">
        <w:rPr>
          <w:color w:val="000000" w:themeColor="text1"/>
          <w:szCs w:val="24"/>
        </w:rPr>
        <w:t xml:space="preserve">še </w:t>
      </w:r>
      <w:r>
        <w:rPr>
          <w:color w:val="000000" w:themeColor="text1"/>
          <w:szCs w:val="24"/>
        </w:rPr>
        <w:t>s</w:t>
      </w:r>
      <w:r w:rsidR="007050C5">
        <w:rPr>
          <w:color w:val="000000" w:themeColor="text1"/>
          <w:szCs w:val="24"/>
        </w:rPr>
        <w:t xml:space="preserve">ledi rdeči niti </w:t>
      </w:r>
      <w:r w:rsidR="00491DE3">
        <w:rPr>
          <w:color w:val="000000" w:themeColor="text1"/>
          <w:szCs w:val="24"/>
        </w:rPr>
        <w:t>»</w:t>
      </w:r>
      <w:r w:rsidR="007050C5">
        <w:rPr>
          <w:color w:val="000000" w:themeColor="text1"/>
          <w:szCs w:val="24"/>
        </w:rPr>
        <w:t>Pejmo ven</w:t>
      </w:r>
      <w:r w:rsidR="00491DE3">
        <w:rPr>
          <w:color w:val="000000" w:themeColor="text1"/>
          <w:szCs w:val="24"/>
        </w:rPr>
        <w:t>«</w:t>
      </w:r>
      <w:r w:rsidR="007050C5">
        <w:rPr>
          <w:color w:val="000000" w:themeColor="text1"/>
          <w:szCs w:val="24"/>
        </w:rPr>
        <w:t xml:space="preserve"> in to se vidi </w:t>
      </w:r>
      <w:r>
        <w:rPr>
          <w:color w:val="000000" w:themeColor="text1"/>
          <w:szCs w:val="24"/>
        </w:rPr>
        <w:t xml:space="preserve">tudi </w:t>
      </w:r>
      <w:r w:rsidR="007050C5">
        <w:rPr>
          <w:color w:val="000000" w:themeColor="text1"/>
          <w:szCs w:val="24"/>
        </w:rPr>
        <w:t>na igriščih. Ob novem letu so otroci z voščilnicami razveselili organizacije in društva v Tržiču</w:t>
      </w:r>
      <w:r>
        <w:rPr>
          <w:color w:val="000000" w:themeColor="text1"/>
          <w:szCs w:val="24"/>
        </w:rPr>
        <w:t>. Voščilnice so izdelali z uporabo doniranega tekstila, ki ga je priskrbel</w:t>
      </w:r>
      <w:r w:rsidRPr="00285191">
        <w:t xml:space="preserve"> </w:t>
      </w:r>
      <w:r>
        <w:t>g. Stane Rožič</w:t>
      </w:r>
      <w:r w:rsidR="00C85FC1">
        <w:t xml:space="preserve"> iz Tržiča</w:t>
      </w:r>
      <w:r w:rsidR="003C7AF0">
        <w:t xml:space="preserve">. </w:t>
      </w:r>
      <w:r w:rsidR="003C7AF0">
        <w:rPr>
          <w:color w:val="000000" w:themeColor="text1"/>
          <w:szCs w:val="24"/>
        </w:rPr>
        <w:t>I</w:t>
      </w:r>
      <w:r w:rsidR="007050C5">
        <w:rPr>
          <w:color w:val="000000" w:themeColor="text1"/>
          <w:szCs w:val="24"/>
        </w:rPr>
        <w:t xml:space="preserve">z </w:t>
      </w:r>
      <w:r w:rsidR="00C85FC1">
        <w:rPr>
          <w:color w:val="000000" w:themeColor="text1"/>
          <w:szCs w:val="24"/>
        </w:rPr>
        <w:t xml:space="preserve">vezanih </w:t>
      </w:r>
      <w:r w:rsidR="007050C5">
        <w:rPr>
          <w:color w:val="000000" w:themeColor="text1"/>
          <w:szCs w:val="24"/>
        </w:rPr>
        <w:t>plošč</w:t>
      </w:r>
      <w:r>
        <w:rPr>
          <w:color w:val="000000" w:themeColor="text1"/>
          <w:szCs w:val="24"/>
        </w:rPr>
        <w:t>,</w:t>
      </w:r>
      <w:r w:rsidR="00C85FC1">
        <w:rPr>
          <w:color w:val="000000" w:themeColor="text1"/>
          <w:szCs w:val="24"/>
        </w:rPr>
        <w:t xml:space="preserve"> </w:t>
      </w:r>
      <w:r w:rsidR="003C7AF0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>onacije</w:t>
      </w:r>
      <w:r w:rsidR="00C85FC1">
        <w:rPr>
          <w:color w:val="000000" w:themeColor="text1"/>
          <w:szCs w:val="24"/>
        </w:rPr>
        <w:t xml:space="preserve"> </w:t>
      </w:r>
      <w:r w:rsidR="00C85FC1" w:rsidRPr="001A3900">
        <w:t>g. Primož</w:t>
      </w:r>
      <w:r w:rsidR="00C85FC1">
        <w:t>a</w:t>
      </w:r>
      <w:r w:rsidR="00C85FC1" w:rsidRPr="001A3900">
        <w:t xml:space="preserve"> Kosmač</w:t>
      </w:r>
      <w:r w:rsidR="00C85FC1">
        <w:t>a iz Žirovnice</w:t>
      </w:r>
      <w:r w:rsidR="00C85FC1">
        <w:rPr>
          <w:color w:val="000000" w:themeColor="text1"/>
          <w:szCs w:val="24"/>
        </w:rPr>
        <w:t>,</w:t>
      </w:r>
      <w:r w:rsidR="007050C5">
        <w:rPr>
          <w:color w:val="000000" w:themeColor="text1"/>
          <w:szCs w:val="24"/>
        </w:rPr>
        <w:t xml:space="preserve"> pa so nastali </w:t>
      </w:r>
      <w:r w:rsidR="008A3718">
        <w:rPr>
          <w:color w:val="000000" w:themeColor="text1"/>
          <w:szCs w:val="24"/>
        </w:rPr>
        <w:t xml:space="preserve">mnogi predmeti in </w:t>
      </w:r>
      <w:r w:rsidR="007050C5">
        <w:rPr>
          <w:color w:val="000000" w:themeColor="text1"/>
          <w:szCs w:val="24"/>
        </w:rPr>
        <w:t>izdelki na ogr</w:t>
      </w:r>
      <w:r>
        <w:rPr>
          <w:color w:val="000000" w:themeColor="text1"/>
          <w:szCs w:val="24"/>
        </w:rPr>
        <w:t xml:space="preserve">ajah </w:t>
      </w:r>
      <w:r w:rsidR="00C85FC1">
        <w:rPr>
          <w:color w:val="000000" w:themeColor="text1"/>
          <w:szCs w:val="24"/>
        </w:rPr>
        <w:t xml:space="preserve">enot </w:t>
      </w:r>
      <w:r>
        <w:rPr>
          <w:color w:val="000000" w:themeColor="text1"/>
          <w:szCs w:val="24"/>
        </w:rPr>
        <w:t xml:space="preserve">(punčke) </w:t>
      </w:r>
      <w:r w:rsidR="008A3718">
        <w:rPr>
          <w:color w:val="000000" w:themeColor="text1"/>
          <w:szCs w:val="24"/>
        </w:rPr>
        <w:t>ter celo</w:t>
      </w:r>
      <w:r>
        <w:rPr>
          <w:color w:val="000000" w:themeColor="text1"/>
          <w:szCs w:val="24"/>
        </w:rPr>
        <w:t xml:space="preserve"> lesena kuhinja za igranje</w:t>
      </w:r>
      <w:r w:rsidR="00C85FC1">
        <w:rPr>
          <w:color w:val="000000" w:themeColor="text1"/>
          <w:szCs w:val="24"/>
        </w:rPr>
        <w:t>, ki jo je izdelal hišnik</w:t>
      </w:r>
      <w:r w:rsidR="007050C5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</w:p>
    <w:p w14:paraId="3D08A974" w14:textId="359D93D1" w:rsidR="007050C5" w:rsidRDefault="007050C5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Za delavce je bila izvedena obsežna delavnica o komunikaciji, takrat še na daljavo</w:t>
      </w:r>
      <w:r w:rsidR="00C85FC1">
        <w:rPr>
          <w:color w:val="000000" w:themeColor="text1"/>
          <w:szCs w:val="24"/>
        </w:rPr>
        <w:t>, odziv je bil zelo pozitiven</w:t>
      </w:r>
      <w:r>
        <w:rPr>
          <w:color w:val="000000" w:themeColor="text1"/>
          <w:szCs w:val="24"/>
        </w:rPr>
        <w:t xml:space="preserve">. Tudi vse ostale aktivnosti </w:t>
      </w:r>
      <w:r w:rsidR="00C85FC1">
        <w:rPr>
          <w:color w:val="000000" w:themeColor="text1"/>
          <w:szCs w:val="24"/>
        </w:rPr>
        <w:t xml:space="preserve">(sestanki, aktivi) </w:t>
      </w:r>
      <w:r>
        <w:rPr>
          <w:color w:val="000000" w:themeColor="text1"/>
          <w:szCs w:val="24"/>
        </w:rPr>
        <w:t xml:space="preserve">so bile </w:t>
      </w:r>
      <w:r w:rsidR="00C85FC1">
        <w:rPr>
          <w:color w:val="000000" w:themeColor="text1"/>
          <w:szCs w:val="24"/>
        </w:rPr>
        <w:t xml:space="preserve">izvedene </w:t>
      </w:r>
      <w:r>
        <w:rPr>
          <w:color w:val="000000" w:themeColor="text1"/>
          <w:szCs w:val="24"/>
        </w:rPr>
        <w:t xml:space="preserve">na daljavo, kar pa bo z marcem spet </w:t>
      </w:r>
      <w:r w:rsidR="003C7AF0">
        <w:rPr>
          <w:color w:val="000000" w:themeColor="text1"/>
          <w:szCs w:val="24"/>
        </w:rPr>
        <w:t>potekalo na običajne načine</w:t>
      </w:r>
      <w:r>
        <w:rPr>
          <w:color w:val="000000" w:themeColor="text1"/>
          <w:szCs w:val="24"/>
        </w:rPr>
        <w:t>.</w:t>
      </w:r>
    </w:p>
    <w:p w14:paraId="10599691" w14:textId="77777777" w:rsidR="007050C5" w:rsidRDefault="007050C5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 </w:t>
      </w:r>
      <w:r w:rsidR="00C85FC1">
        <w:rPr>
          <w:color w:val="000000" w:themeColor="text1"/>
          <w:szCs w:val="24"/>
        </w:rPr>
        <w:t>temo komunikacije</w:t>
      </w:r>
      <w:r>
        <w:rPr>
          <w:color w:val="000000" w:themeColor="text1"/>
          <w:szCs w:val="24"/>
        </w:rPr>
        <w:t xml:space="preserve"> se bo nadaljevalo</w:t>
      </w:r>
      <w:r w:rsidR="003678D0">
        <w:rPr>
          <w:color w:val="000000" w:themeColor="text1"/>
          <w:szCs w:val="24"/>
        </w:rPr>
        <w:t xml:space="preserve"> tudi v prihodnje</w:t>
      </w:r>
      <w:r>
        <w:rPr>
          <w:color w:val="000000" w:themeColor="text1"/>
          <w:szCs w:val="24"/>
        </w:rPr>
        <w:t>, zaposleni bodo raziskovali, kako se izboljšuje pristo</w:t>
      </w:r>
      <w:r w:rsidR="00C85FC1">
        <w:rPr>
          <w:color w:val="000000" w:themeColor="text1"/>
          <w:szCs w:val="24"/>
        </w:rPr>
        <w:t>p do vseh deležnikov, n</w:t>
      </w:r>
      <w:r>
        <w:rPr>
          <w:color w:val="000000" w:themeColor="text1"/>
          <w:szCs w:val="24"/>
        </w:rPr>
        <w:t>a koncu</w:t>
      </w:r>
      <w:r w:rsidR="00C85FC1">
        <w:rPr>
          <w:color w:val="000000" w:themeColor="text1"/>
          <w:szCs w:val="24"/>
        </w:rPr>
        <w:t xml:space="preserve"> bodo nastale</w:t>
      </w:r>
      <w:r>
        <w:rPr>
          <w:color w:val="000000" w:themeColor="text1"/>
          <w:szCs w:val="24"/>
        </w:rPr>
        <w:t xml:space="preserve"> smernice</w:t>
      </w:r>
      <w:r w:rsidR="00C85FC1">
        <w:rPr>
          <w:color w:val="000000" w:themeColor="text1"/>
          <w:szCs w:val="24"/>
        </w:rPr>
        <w:t xml:space="preserve"> za prihodnje delo</w:t>
      </w:r>
      <w:r>
        <w:rPr>
          <w:color w:val="000000" w:themeColor="text1"/>
          <w:szCs w:val="24"/>
        </w:rPr>
        <w:t xml:space="preserve">. </w:t>
      </w:r>
    </w:p>
    <w:p w14:paraId="57F200D5" w14:textId="77777777" w:rsidR="007050C5" w:rsidRDefault="007050C5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Vse sile strokovnih delavcev so bile</w:t>
      </w:r>
      <w:r w:rsidR="00C85FC1">
        <w:rPr>
          <w:color w:val="000000" w:themeColor="text1"/>
          <w:szCs w:val="24"/>
        </w:rPr>
        <w:t xml:space="preserve"> v času izrednih razmer</w:t>
      </w:r>
      <w:r>
        <w:rPr>
          <w:color w:val="000000" w:themeColor="text1"/>
          <w:szCs w:val="24"/>
        </w:rPr>
        <w:t xml:space="preserve"> usmerjene v dobro počutje v oddelkih. Vizija </w:t>
      </w:r>
      <w:r w:rsidR="00C85FC1">
        <w:rPr>
          <w:color w:val="000000" w:themeColor="text1"/>
          <w:szCs w:val="24"/>
        </w:rPr>
        <w:t xml:space="preserve">vrtca </w:t>
      </w:r>
      <w:r>
        <w:rPr>
          <w:color w:val="000000" w:themeColor="text1"/>
          <w:szCs w:val="24"/>
        </w:rPr>
        <w:t>ostaja taka, kot je,</w:t>
      </w:r>
      <w:r w:rsidR="00C85FC1">
        <w:rPr>
          <w:color w:val="000000" w:themeColor="text1"/>
          <w:szCs w:val="24"/>
        </w:rPr>
        <w:t xml:space="preserve"> saj</w:t>
      </w:r>
      <w:r>
        <w:rPr>
          <w:color w:val="000000" w:themeColor="text1"/>
          <w:szCs w:val="24"/>
        </w:rPr>
        <w:t xml:space="preserve"> vedno bolj res upoštevamo vrednoto spoštovanje. </w:t>
      </w:r>
      <w:r w:rsidR="00814167">
        <w:rPr>
          <w:color w:val="000000" w:themeColor="text1"/>
          <w:szCs w:val="24"/>
        </w:rPr>
        <w:t>Ne</w:t>
      </w:r>
      <w:r>
        <w:rPr>
          <w:color w:val="000000" w:themeColor="text1"/>
          <w:szCs w:val="24"/>
        </w:rPr>
        <w:t xml:space="preserve"> želimo si nestrpnosti, </w:t>
      </w:r>
      <w:r w:rsidR="00C85FC1">
        <w:rPr>
          <w:color w:val="000000" w:themeColor="text1"/>
          <w:szCs w:val="24"/>
        </w:rPr>
        <w:t>želimo si biti</w:t>
      </w:r>
      <w:r>
        <w:rPr>
          <w:color w:val="000000" w:themeColor="text1"/>
          <w:szCs w:val="24"/>
        </w:rPr>
        <w:t xml:space="preserve"> v pomoč</w:t>
      </w:r>
      <w:r w:rsidR="00C85FC1">
        <w:rPr>
          <w:color w:val="000000" w:themeColor="text1"/>
          <w:szCs w:val="24"/>
        </w:rPr>
        <w:t xml:space="preserve"> in podporo</w:t>
      </w:r>
      <w:r>
        <w:rPr>
          <w:color w:val="000000" w:themeColor="text1"/>
          <w:szCs w:val="24"/>
        </w:rPr>
        <w:t>.</w:t>
      </w:r>
    </w:p>
    <w:p w14:paraId="7A16C225" w14:textId="524F243E" w:rsidR="003678D0" w:rsidRDefault="007050C5" w:rsidP="003678D0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Leto </w:t>
      </w:r>
      <w:r w:rsidR="003678D0">
        <w:rPr>
          <w:color w:val="000000" w:themeColor="text1"/>
          <w:szCs w:val="24"/>
        </w:rPr>
        <w:t>je vrtec zaključil</w:t>
      </w:r>
      <w:r>
        <w:rPr>
          <w:color w:val="000000" w:themeColor="text1"/>
          <w:szCs w:val="24"/>
        </w:rPr>
        <w:t xml:space="preserve"> s </w:t>
      </w:r>
      <w:r w:rsidR="00C85FC1">
        <w:rPr>
          <w:color w:val="000000" w:themeColor="text1"/>
          <w:szCs w:val="24"/>
        </w:rPr>
        <w:t xml:space="preserve">finančnim </w:t>
      </w:r>
      <w:r>
        <w:rPr>
          <w:color w:val="000000" w:themeColor="text1"/>
          <w:szCs w:val="24"/>
        </w:rPr>
        <w:t>pr</w:t>
      </w:r>
      <w:r w:rsidR="00C85FC1">
        <w:rPr>
          <w:color w:val="000000" w:themeColor="text1"/>
          <w:szCs w:val="24"/>
        </w:rPr>
        <w:t>imanjkljajem. Večje investicije so bile</w:t>
      </w:r>
      <w:r w:rsidR="003678D0">
        <w:rPr>
          <w:color w:val="000000" w:themeColor="text1"/>
          <w:szCs w:val="24"/>
        </w:rPr>
        <w:t xml:space="preserve"> izvedene</w:t>
      </w:r>
      <w:r w:rsidR="00C85FC1">
        <w:rPr>
          <w:color w:val="000000" w:themeColor="text1"/>
          <w:szCs w:val="24"/>
        </w:rPr>
        <w:t xml:space="preserve"> predvsem v enoti Deteljica ter ureditev prostorov za dva nova</w:t>
      </w:r>
      <w:r>
        <w:rPr>
          <w:color w:val="000000" w:themeColor="text1"/>
          <w:szCs w:val="24"/>
        </w:rPr>
        <w:t xml:space="preserve"> oddelka v Kovorju. </w:t>
      </w:r>
      <w:r w:rsidR="003678D0">
        <w:rPr>
          <w:color w:val="000000" w:themeColor="text1"/>
          <w:szCs w:val="24"/>
        </w:rPr>
        <w:t xml:space="preserve">Največji stroški </w:t>
      </w:r>
      <w:r w:rsidR="00F654A6">
        <w:rPr>
          <w:color w:val="000000" w:themeColor="text1"/>
          <w:szCs w:val="24"/>
        </w:rPr>
        <w:t>z</w:t>
      </w:r>
      <w:r w:rsidR="003678D0">
        <w:rPr>
          <w:color w:val="000000" w:themeColor="text1"/>
          <w:szCs w:val="24"/>
        </w:rPr>
        <w:t xml:space="preserve">a vrtec so dislocirani oddelki, locirani v osnovnih šolah. </w:t>
      </w:r>
    </w:p>
    <w:p w14:paraId="5622EC51" w14:textId="412E3E82" w:rsidR="007050C5" w:rsidRDefault="007050C5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Spremljanje </w:t>
      </w:r>
      <w:r w:rsidR="00C85FC1">
        <w:rPr>
          <w:color w:val="000000" w:themeColor="text1"/>
          <w:szCs w:val="24"/>
        </w:rPr>
        <w:t xml:space="preserve">strokovnega </w:t>
      </w:r>
      <w:r>
        <w:rPr>
          <w:color w:val="000000" w:themeColor="text1"/>
          <w:szCs w:val="24"/>
        </w:rPr>
        <w:t xml:space="preserve">dela se </w:t>
      </w:r>
      <w:r w:rsidR="00C85FC1">
        <w:rPr>
          <w:color w:val="000000" w:themeColor="text1"/>
          <w:szCs w:val="24"/>
        </w:rPr>
        <w:t xml:space="preserve">redno </w:t>
      </w:r>
      <w:r>
        <w:rPr>
          <w:color w:val="000000" w:themeColor="text1"/>
          <w:szCs w:val="24"/>
        </w:rPr>
        <w:t xml:space="preserve">izvaja, v večini </w:t>
      </w:r>
      <w:r w:rsidR="00C85FC1">
        <w:rPr>
          <w:color w:val="000000" w:themeColor="text1"/>
          <w:szCs w:val="24"/>
        </w:rPr>
        <w:t>se vključuje v oddelke</w:t>
      </w:r>
      <w:r w:rsidR="003C7AF0">
        <w:rPr>
          <w:color w:val="000000" w:themeColor="text1"/>
          <w:szCs w:val="24"/>
        </w:rPr>
        <w:t xml:space="preserve"> pomočnica ravnateljice</w:t>
      </w:r>
      <w:r>
        <w:rPr>
          <w:color w:val="000000" w:themeColor="text1"/>
          <w:szCs w:val="24"/>
        </w:rPr>
        <w:t xml:space="preserve"> Mojca Janc. Ko bo možno, bo</w:t>
      </w:r>
      <w:r w:rsidR="003C7AF0">
        <w:rPr>
          <w:color w:val="000000" w:themeColor="text1"/>
          <w:szCs w:val="24"/>
        </w:rPr>
        <w:t xml:space="preserve"> spet</w:t>
      </w:r>
      <w:r>
        <w:rPr>
          <w:color w:val="000000" w:themeColor="text1"/>
          <w:szCs w:val="24"/>
        </w:rPr>
        <w:t xml:space="preserve"> zaživelo medsebojno spremljanje</w:t>
      </w:r>
      <w:r w:rsidR="00C85FC1">
        <w:rPr>
          <w:color w:val="000000" w:themeColor="text1"/>
          <w:szCs w:val="24"/>
        </w:rPr>
        <w:t xml:space="preserve"> strokovnega dela</w:t>
      </w:r>
      <w:r>
        <w:rPr>
          <w:color w:val="000000" w:themeColor="text1"/>
          <w:szCs w:val="24"/>
        </w:rPr>
        <w:t>. Študij strok</w:t>
      </w:r>
      <w:r w:rsidR="00C85FC1">
        <w:rPr>
          <w:color w:val="000000" w:themeColor="text1"/>
          <w:szCs w:val="24"/>
        </w:rPr>
        <w:t>ovne literature uspešno teče in znatno</w:t>
      </w:r>
      <w:r>
        <w:rPr>
          <w:color w:val="000000" w:themeColor="text1"/>
          <w:szCs w:val="24"/>
        </w:rPr>
        <w:t xml:space="preserve"> doprinese k izobraževanju kadra. Na vseh področjih </w:t>
      </w:r>
      <w:r w:rsidR="003678D0">
        <w:rPr>
          <w:color w:val="000000" w:themeColor="text1"/>
          <w:szCs w:val="24"/>
        </w:rPr>
        <w:t>zaposleni v vrtcu skrbijo</w:t>
      </w:r>
      <w:r>
        <w:rPr>
          <w:color w:val="000000" w:themeColor="text1"/>
          <w:szCs w:val="24"/>
        </w:rPr>
        <w:t xml:space="preserve"> za promocijo vrtca, pri čemer</w:t>
      </w:r>
      <w:r w:rsidR="003678D0">
        <w:rPr>
          <w:color w:val="000000" w:themeColor="text1"/>
          <w:szCs w:val="24"/>
        </w:rPr>
        <w:t xml:space="preserve"> ravnateljica kot </w:t>
      </w:r>
      <w:r>
        <w:rPr>
          <w:color w:val="000000" w:themeColor="text1"/>
          <w:szCs w:val="24"/>
        </w:rPr>
        <w:t xml:space="preserve">najboljšo promocijo </w:t>
      </w:r>
      <w:r w:rsidR="003678D0">
        <w:rPr>
          <w:color w:val="000000" w:themeColor="text1"/>
          <w:szCs w:val="24"/>
        </w:rPr>
        <w:t xml:space="preserve">vrtca razume </w:t>
      </w:r>
      <w:r>
        <w:rPr>
          <w:color w:val="000000" w:themeColor="text1"/>
          <w:szCs w:val="24"/>
        </w:rPr>
        <w:t xml:space="preserve">dobro počutje otrok in zadovoljstvo staršev. </w:t>
      </w:r>
    </w:p>
    <w:p w14:paraId="14D0C867" w14:textId="77777777" w:rsidR="007050C5" w:rsidRDefault="007050C5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Svoje delo </w:t>
      </w:r>
      <w:r w:rsidR="003678D0">
        <w:rPr>
          <w:color w:val="000000" w:themeColor="text1"/>
          <w:szCs w:val="24"/>
        </w:rPr>
        <w:t>vrtec predstavlja tudi</w:t>
      </w:r>
      <w:r>
        <w:rPr>
          <w:color w:val="000000" w:themeColor="text1"/>
          <w:szCs w:val="24"/>
        </w:rPr>
        <w:t xml:space="preserve"> navzven, saj se spodbuja predstavljanje strokovnega dela</w:t>
      </w:r>
      <w:r w:rsidR="003678D0">
        <w:rPr>
          <w:color w:val="000000" w:themeColor="text1"/>
          <w:szCs w:val="24"/>
        </w:rPr>
        <w:t xml:space="preserve"> v tiskanjih medijih in na konferencah</w:t>
      </w:r>
      <w:r>
        <w:rPr>
          <w:color w:val="000000" w:themeColor="text1"/>
          <w:szCs w:val="24"/>
        </w:rPr>
        <w:t>.</w:t>
      </w:r>
    </w:p>
    <w:p w14:paraId="28A4DD41" w14:textId="3694BB18" w:rsidR="007050C5" w:rsidRDefault="003678D0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Organizacija dela je bila v letu 2021 proble</w:t>
      </w:r>
      <w:r w:rsidR="00B83CBA">
        <w:rPr>
          <w:color w:val="000000" w:themeColor="text1"/>
          <w:szCs w:val="24"/>
        </w:rPr>
        <w:t xml:space="preserve">matična zaradi zagotavljanja t. </w:t>
      </w:r>
      <w:r>
        <w:rPr>
          <w:color w:val="000000" w:themeColor="text1"/>
          <w:szCs w:val="24"/>
        </w:rPr>
        <w:t xml:space="preserve">i.  mehurčkov, ki so zahtevali več kadra in </w:t>
      </w:r>
      <w:r w:rsidR="00F654A6">
        <w:rPr>
          <w:color w:val="000000" w:themeColor="text1"/>
          <w:szCs w:val="24"/>
        </w:rPr>
        <w:t>dela</w:t>
      </w:r>
      <w:r w:rsidR="00F654A6">
        <w:rPr>
          <w:color w:val="000000" w:themeColor="text1"/>
          <w:szCs w:val="24"/>
        </w:rPr>
        <w:t xml:space="preserve"> </w:t>
      </w:r>
      <w:r w:rsidR="007050C5">
        <w:rPr>
          <w:color w:val="000000" w:themeColor="text1"/>
          <w:szCs w:val="24"/>
        </w:rPr>
        <w:t>študentov. V letu 2021</w:t>
      </w:r>
      <w:r>
        <w:rPr>
          <w:color w:val="000000" w:themeColor="text1"/>
          <w:szCs w:val="24"/>
        </w:rPr>
        <w:t xml:space="preserve"> se je s projektno zaposlitvijo prek Šole za ravnatelje usposabljala </w:t>
      </w:r>
      <w:r w:rsidR="007050C5">
        <w:rPr>
          <w:color w:val="000000" w:themeColor="text1"/>
          <w:szCs w:val="24"/>
        </w:rPr>
        <w:t>vzgojiteljic</w:t>
      </w:r>
      <w:r>
        <w:rPr>
          <w:color w:val="000000" w:themeColor="text1"/>
          <w:szCs w:val="24"/>
        </w:rPr>
        <w:t>a</w:t>
      </w:r>
      <w:r w:rsidR="007050C5">
        <w:rPr>
          <w:color w:val="000000" w:themeColor="text1"/>
          <w:szCs w:val="24"/>
        </w:rPr>
        <w:t xml:space="preserve">, čakamo </w:t>
      </w:r>
      <w:r w:rsidR="00B83CBA">
        <w:rPr>
          <w:color w:val="000000" w:themeColor="text1"/>
          <w:szCs w:val="24"/>
        </w:rPr>
        <w:t>pa</w:t>
      </w:r>
      <w:r>
        <w:rPr>
          <w:color w:val="000000" w:themeColor="text1"/>
          <w:szCs w:val="24"/>
        </w:rPr>
        <w:t xml:space="preserve"> </w:t>
      </w:r>
      <w:r w:rsidR="007050C5">
        <w:rPr>
          <w:color w:val="000000" w:themeColor="text1"/>
          <w:szCs w:val="24"/>
        </w:rPr>
        <w:t xml:space="preserve">nov razpis za </w:t>
      </w:r>
      <w:r>
        <w:rPr>
          <w:color w:val="000000" w:themeColor="text1"/>
          <w:szCs w:val="24"/>
        </w:rPr>
        <w:t xml:space="preserve">projektne zaposlitve prek ministrstva za </w:t>
      </w:r>
      <w:r w:rsidR="007050C5">
        <w:rPr>
          <w:color w:val="000000" w:themeColor="text1"/>
          <w:szCs w:val="24"/>
        </w:rPr>
        <w:t xml:space="preserve">pomočnike vzgojiteljev. V obdobju epidemije </w:t>
      </w:r>
      <w:r>
        <w:rPr>
          <w:color w:val="000000" w:themeColor="text1"/>
          <w:szCs w:val="24"/>
        </w:rPr>
        <w:t>je vrtec zaradi pomanjkanja kadra lahko zaposloval t</w:t>
      </w:r>
      <w:r w:rsidR="007050C5">
        <w:rPr>
          <w:color w:val="000000" w:themeColor="text1"/>
          <w:szCs w:val="24"/>
        </w:rPr>
        <w:t>udi strokovne delavce, ki strokovnega izpita še nimajo.</w:t>
      </w:r>
    </w:p>
    <w:p w14:paraId="57C8C52D" w14:textId="77777777" w:rsidR="007050C5" w:rsidRDefault="003678D0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Pedagoško delo teče po letnem delovnem načrtu. Cilje si vrtec želi čim bolj realizirati. Logopedsko diagnostiko je opravila upokojena logopedinja Zala Doria.</w:t>
      </w:r>
    </w:p>
    <w:p w14:paraId="4C4142E3" w14:textId="77777777" w:rsidR="00814167" w:rsidRDefault="003678D0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Vrtec je obiskala tudi</w:t>
      </w:r>
      <w:r w:rsidR="00814167">
        <w:rPr>
          <w:color w:val="000000" w:themeColor="text1"/>
          <w:szCs w:val="24"/>
        </w:rPr>
        <w:t xml:space="preserve"> šolska inšpektorica, ki je zgolj zahtevala </w:t>
      </w:r>
      <w:r>
        <w:rPr>
          <w:color w:val="000000" w:themeColor="text1"/>
          <w:szCs w:val="24"/>
        </w:rPr>
        <w:t xml:space="preserve">dosledno </w:t>
      </w:r>
      <w:r w:rsidR="00814167">
        <w:rPr>
          <w:color w:val="000000" w:themeColor="text1"/>
          <w:szCs w:val="24"/>
        </w:rPr>
        <w:t>upoštevanje ukrepov</w:t>
      </w:r>
      <w:r>
        <w:rPr>
          <w:color w:val="000000" w:themeColor="text1"/>
          <w:szCs w:val="24"/>
        </w:rPr>
        <w:t xml:space="preserve"> za omejevanje širjenja koronavirusa</w:t>
      </w:r>
      <w:r w:rsidR="00814167">
        <w:rPr>
          <w:color w:val="000000" w:themeColor="text1"/>
          <w:szCs w:val="24"/>
        </w:rPr>
        <w:t>.</w:t>
      </w:r>
    </w:p>
    <w:p w14:paraId="7EAFDBBF" w14:textId="77777777" w:rsidR="007050C5" w:rsidRDefault="0081416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Razumljivo je bilo obdobje leta 2021 težko tudi za starše. Neplačanih obveznosti staršev je bilo ob koncu leta v primerjavi s prejšnjim nekoliko manj.</w:t>
      </w:r>
      <w:r w:rsidR="003678D0">
        <w:rPr>
          <w:color w:val="000000" w:themeColor="text1"/>
          <w:szCs w:val="24"/>
        </w:rPr>
        <w:t xml:space="preserve"> Občina u</w:t>
      </w:r>
      <w:r>
        <w:rPr>
          <w:color w:val="000000" w:themeColor="text1"/>
          <w:szCs w:val="24"/>
        </w:rPr>
        <w:t>stanoviteljica redno zagotavlja sredstva za plače</w:t>
      </w:r>
      <w:r w:rsidR="003678D0">
        <w:rPr>
          <w:color w:val="000000" w:themeColor="text1"/>
          <w:szCs w:val="24"/>
        </w:rPr>
        <w:t xml:space="preserve"> zaposlenih</w:t>
      </w:r>
      <w:r>
        <w:rPr>
          <w:color w:val="000000" w:themeColor="text1"/>
          <w:szCs w:val="24"/>
        </w:rPr>
        <w:t xml:space="preserve">. </w:t>
      </w:r>
    </w:p>
    <w:p w14:paraId="3B8E340F" w14:textId="0162B9E3" w:rsidR="003678D0" w:rsidRDefault="0081416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Problematika otrok </w:t>
      </w:r>
      <w:r w:rsidR="003678D0">
        <w:rPr>
          <w:color w:val="000000" w:themeColor="text1"/>
          <w:szCs w:val="24"/>
        </w:rPr>
        <w:t xml:space="preserve">s posebnimi potrebami </w:t>
      </w:r>
      <w:r>
        <w:rPr>
          <w:color w:val="000000" w:themeColor="text1"/>
          <w:szCs w:val="24"/>
        </w:rPr>
        <w:t xml:space="preserve">ostaja, kar 8 jih ima </w:t>
      </w:r>
      <w:r w:rsidR="003678D0">
        <w:rPr>
          <w:color w:val="000000" w:themeColor="text1"/>
          <w:szCs w:val="24"/>
        </w:rPr>
        <w:t xml:space="preserve">dodeljenega </w:t>
      </w:r>
      <w:r>
        <w:rPr>
          <w:color w:val="000000" w:themeColor="text1"/>
          <w:szCs w:val="24"/>
        </w:rPr>
        <w:t>spremljevalca</w:t>
      </w:r>
      <w:r w:rsidR="003678D0">
        <w:rPr>
          <w:color w:val="000000" w:themeColor="text1"/>
          <w:szCs w:val="24"/>
        </w:rPr>
        <w:t xml:space="preserve"> za fizično pomoč</w:t>
      </w:r>
      <w:r>
        <w:rPr>
          <w:color w:val="000000" w:themeColor="text1"/>
          <w:szCs w:val="24"/>
        </w:rPr>
        <w:t xml:space="preserve">, </w:t>
      </w:r>
      <w:r w:rsidR="003678D0">
        <w:rPr>
          <w:color w:val="000000" w:themeColor="text1"/>
          <w:szCs w:val="24"/>
        </w:rPr>
        <w:t>zaposlena</w:t>
      </w:r>
      <w:r>
        <w:rPr>
          <w:color w:val="000000" w:themeColor="text1"/>
          <w:szCs w:val="24"/>
        </w:rPr>
        <w:t xml:space="preserve"> specialn</w:t>
      </w:r>
      <w:r w:rsidR="003678D0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pedagoginj</w:t>
      </w:r>
      <w:r w:rsidR="003678D0">
        <w:rPr>
          <w:color w:val="000000" w:themeColor="text1"/>
          <w:szCs w:val="24"/>
        </w:rPr>
        <w:t xml:space="preserve">a pa </w:t>
      </w:r>
      <w:r w:rsidR="003C7AF0">
        <w:rPr>
          <w:color w:val="000000" w:themeColor="text1"/>
          <w:szCs w:val="24"/>
        </w:rPr>
        <w:t>je za vrtec zelo velik doprinos</w:t>
      </w:r>
      <w:r>
        <w:rPr>
          <w:color w:val="000000" w:themeColor="text1"/>
          <w:szCs w:val="24"/>
        </w:rPr>
        <w:t xml:space="preserve">. </w:t>
      </w:r>
    </w:p>
    <w:p w14:paraId="596FFF16" w14:textId="77777777" w:rsidR="00814167" w:rsidRDefault="0081416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Delež delavcev na bolniški odsotnosti je nekoliko upadel.</w:t>
      </w:r>
    </w:p>
    <w:p w14:paraId="3899CE74" w14:textId="77777777" w:rsidR="00814167" w:rsidRDefault="00814167" w:rsidP="008265EF">
      <w:pPr>
        <w:spacing w:line="360" w:lineRule="auto"/>
        <w:jc w:val="both"/>
        <w:rPr>
          <w:color w:val="000000" w:themeColor="text1"/>
          <w:szCs w:val="24"/>
        </w:rPr>
      </w:pPr>
    </w:p>
    <w:p w14:paraId="7F91FB59" w14:textId="07977443" w:rsidR="00814167" w:rsidRDefault="0081416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Metka Kočar je</w:t>
      </w:r>
      <w:r w:rsidR="003678D0">
        <w:rPr>
          <w:color w:val="000000" w:themeColor="text1"/>
          <w:szCs w:val="24"/>
        </w:rPr>
        <w:t xml:space="preserve"> pri predstavitvi finančnega poročila za leto 2021</w:t>
      </w:r>
      <w:r>
        <w:rPr>
          <w:color w:val="000000" w:themeColor="text1"/>
          <w:szCs w:val="24"/>
        </w:rPr>
        <w:t xml:space="preserve"> poudarila, da se vrtec financira iz cene programa, </w:t>
      </w:r>
      <w:r w:rsidR="003678D0">
        <w:rPr>
          <w:color w:val="000000" w:themeColor="text1"/>
          <w:szCs w:val="24"/>
        </w:rPr>
        <w:t>ki se spreminja glede na dejavnike (plače zaposlenih, cene hrane, energentov</w:t>
      </w:r>
      <w:r w:rsidR="00BE04AC">
        <w:rPr>
          <w:color w:val="000000" w:themeColor="text1"/>
          <w:szCs w:val="24"/>
        </w:rPr>
        <w:t xml:space="preserve"> itd.</w:t>
      </w:r>
      <w:r w:rsidR="003678D0">
        <w:rPr>
          <w:color w:val="000000" w:themeColor="text1"/>
          <w:szCs w:val="24"/>
        </w:rPr>
        <w:t>)</w:t>
      </w:r>
      <w:r w:rsidR="008A3718">
        <w:rPr>
          <w:color w:val="000000" w:themeColor="text1"/>
          <w:szCs w:val="24"/>
        </w:rPr>
        <w:t xml:space="preserve">. </w:t>
      </w:r>
      <w:r w:rsidR="00BE04AC">
        <w:rPr>
          <w:color w:val="000000" w:themeColor="text1"/>
          <w:szCs w:val="24"/>
        </w:rPr>
        <w:t xml:space="preserve">Težko je </w:t>
      </w:r>
      <w:r w:rsidR="00BE04AC">
        <w:rPr>
          <w:color w:val="000000" w:themeColor="text1"/>
          <w:szCs w:val="24"/>
        </w:rPr>
        <w:t>napovedati ceno</w:t>
      </w:r>
      <w:r w:rsidR="00BE04AC">
        <w:rPr>
          <w:color w:val="000000" w:themeColor="text1"/>
          <w:szCs w:val="24"/>
        </w:rPr>
        <w:t xml:space="preserve">, ker je toliko neznank (npr. regres, izračun stroškov zavoda na 32 oddelkov, ki potem niso bili tvorjeni, delo v mehurčkih). </w:t>
      </w:r>
      <w:r w:rsidR="008A3718">
        <w:rPr>
          <w:color w:val="000000" w:themeColor="text1"/>
          <w:szCs w:val="24"/>
        </w:rPr>
        <w:t>V</w:t>
      </w:r>
      <w:r>
        <w:rPr>
          <w:color w:val="000000" w:themeColor="text1"/>
          <w:szCs w:val="24"/>
        </w:rPr>
        <w:t xml:space="preserve">eliko dejavnikov </w:t>
      </w:r>
      <w:r w:rsidR="008A3718">
        <w:rPr>
          <w:color w:val="000000" w:themeColor="text1"/>
          <w:szCs w:val="24"/>
        </w:rPr>
        <w:t xml:space="preserve">se </w:t>
      </w:r>
      <w:r>
        <w:rPr>
          <w:color w:val="000000" w:themeColor="text1"/>
          <w:szCs w:val="24"/>
        </w:rPr>
        <w:t xml:space="preserve">spremeni </w:t>
      </w:r>
      <w:r w:rsidR="008A3718">
        <w:rPr>
          <w:color w:val="000000" w:themeColor="text1"/>
          <w:szCs w:val="24"/>
        </w:rPr>
        <w:t xml:space="preserve">že v času med izračunom in sprejetjem nove cene </w:t>
      </w:r>
      <w:r>
        <w:rPr>
          <w:color w:val="000000" w:themeColor="text1"/>
          <w:szCs w:val="24"/>
        </w:rPr>
        <w:t xml:space="preserve">in že ob sprejemu nove cene </w:t>
      </w:r>
      <w:r w:rsidR="008A3718">
        <w:rPr>
          <w:color w:val="000000" w:themeColor="text1"/>
          <w:szCs w:val="24"/>
        </w:rPr>
        <w:t>se</w:t>
      </w:r>
      <w:r w:rsidR="00BE04AC">
        <w:rPr>
          <w:color w:val="000000" w:themeColor="text1"/>
          <w:szCs w:val="24"/>
        </w:rPr>
        <w:t xml:space="preserve"> lahko</w:t>
      </w:r>
      <w:r w:rsidR="008A3718">
        <w:rPr>
          <w:color w:val="000000" w:themeColor="text1"/>
          <w:szCs w:val="24"/>
        </w:rPr>
        <w:t xml:space="preserve"> vidi, da je</w:t>
      </w:r>
      <w:r w:rsidR="00BE04AC">
        <w:rPr>
          <w:color w:val="000000" w:themeColor="text1"/>
          <w:szCs w:val="24"/>
        </w:rPr>
        <w:t xml:space="preserve"> bil</w:t>
      </w:r>
      <w:r w:rsidR="008A3718">
        <w:rPr>
          <w:color w:val="000000" w:themeColor="text1"/>
          <w:szCs w:val="24"/>
        </w:rPr>
        <w:t xml:space="preserve"> dvig</w:t>
      </w:r>
      <w:r>
        <w:rPr>
          <w:color w:val="000000" w:themeColor="text1"/>
          <w:szCs w:val="24"/>
        </w:rPr>
        <w:t xml:space="preserve"> premajhen. Negativni rezultat je </w:t>
      </w:r>
      <w:r w:rsidR="00BE04AC">
        <w:rPr>
          <w:color w:val="000000" w:themeColor="text1"/>
          <w:szCs w:val="24"/>
        </w:rPr>
        <w:t xml:space="preserve">to leto </w:t>
      </w:r>
      <w:r w:rsidR="008A3718">
        <w:rPr>
          <w:color w:val="000000" w:themeColor="text1"/>
          <w:szCs w:val="24"/>
        </w:rPr>
        <w:t xml:space="preserve">nastal </w:t>
      </w:r>
      <w:r w:rsidR="00BE04AC">
        <w:rPr>
          <w:color w:val="000000" w:themeColor="text1"/>
          <w:szCs w:val="24"/>
        </w:rPr>
        <w:t>prvič.</w:t>
      </w:r>
      <w:r>
        <w:rPr>
          <w:color w:val="000000" w:themeColor="text1"/>
          <w:szCs w:val="24"/>
        </w:rPr>
        <w:t xml:space="preserve"> </w:t>
      </w:r>
      <w:r w:rsidR="00BE04AC">
        <w:rPr>
          <w:color w:val="000000" w:themeColor="text1"/>
          <w:szCs w:val="24"/>
        </w:rPr>
        <w:t>Zadnja l</w:t>
      </w:r>
      <w:r>
        <w:rPr>
          <w:color w:val="000000" w:themeColor="text1"/>
          <w:szCs w:val="24"/>
        </w:rPr>
        <w:t>eta med seboj res niso primerljiva, vidi pa se, da se vrtec trudi po najboljših močeh</w:t>
      </w:r>
      <w:r w:rsidR="00D82E43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Kljub varčevanju so odhodki večji</w:t>
      </w:r>
      <w:r w:rsidR="00BE04AC">
        <w:rPr>
          <w:color w:val="000000" w:themeColor="text1"/>
          <w:szCs w:val="24"/>
        </w:rPr>
        <w:t xml:space="preserve"> od prihodkov. Primanjkljaj </w:t>
      </w:r>
      <w:r>
        <w:rPr>
          <w:color w:val="000000" w:themeColor="text1"/>
          <w:szCs w:val="24"/>
        </w:rPr>
        <w:t xml:space="preserve"> se pokriva s presežkom preteklih let. Letos smo ga nam</w:t>
      </w:r>
      <w:r w:rsidR="00E9684B">
        <w:rPr>
          <w:color w:val="000000" w:themeColor="text1"/>
          <w:szCs w:val="24"/>
        </w:rPr>
        <w:t xml:space="preserve">enili za </w:t>
      </w:r>
      <w:r w:rsidR="00BE04AC">
        <w:rPr>
          <w:color w:val="000000" w:themeColor="text1"/>
          <w:szCs w:val="24"/>
        </w:rPr>
        <w:t xml:space="preserve">novo </w:t>
      </w:r>
      <w:r w:rsidR="00E9684B">
        <w:rPr>
          <w:color w:val="000000" w:themeColor="text1"/>
          <w:szCs w:val="24"/>
        </w:rPr>
        <w:t xml:space="preserve">službeno vozilo, </w:t>
      </w:r>
      <w:r w:rsidR="00BE04AC">
        <w:rPr>
          <w:color w:val="000000" w:themeColor="text1"/>
          <w:szCs w:val="24"/>
        </w:rPr>
        <w:t>menjavo serverja</w:t>
      </w:r>
      <w:r>
        <w:rPr>
          <w:color w:val="000000" w:themeColor="text1"/>
          <w:szCs w:val="24"/>
        </w:rPr>
        <w:t xml:space="preserve"> in </w:t>
      </w:r>
      <w:r w:rsidR="00D82E43">
        <w:rPr>
          <w:color w:val="000000" w:themeColor="text1"/>
          <w:szCs w:val="24"/>
        </w:rPr>
        <w:t>omenjeno pokrivanje</w:t>
      </w:r>
      <w:r>
        <w:rPr>
          <w:color w:val="000000" w:themeColor="text1"/>
          <w:szCs w:val="24"/>
        </w:rPr>
        <w:t xml:space="preserve"> primanjkljaj</w:t>
      </w:r>
      <w:r w:rsidR="00D82E43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. Cena se je spremenila s 1.</w:t>
      </w:r>
      <w:r w:rsidR="00D82E43">
        <w:rPr>
          <w:color w:val="000000" w:themeColor="text1"/>
          <w:szCs w:val="24"/>
        </w:rPr>
        <w:t> </w:t>
      </w:r>
      <w:r>
        <w:rPr>
          <w:color w:val="000000" w:themeColor="text1"/>
          <w:szCs w:val="24"/>
        </w:rPr>
        <w:t>2.</w:t>
      </w:r>
      <w:r w:rsidR="00D82E43">
        <w:rPr>
          <w:color w:val="000000" w:themeColor="text1"/>
          <w:szCs w:val="24"/>
        </w:rPr>
        <w:t> </w:t>
      </w:r>
      <w:r>
        <w:rPr>
          <w:color w:val="000000" w:themeColor="text1"/>
          <w:szCs w:val="24"/>
        </w:rPr>
        <w:t xml:space="preserve">2022, glede na </w:t>
      </w:r>
      <w:r w:rsidR="00BE04AC">
        <w:rPr>
          <w:color w:val="000000" w:themeColor="text1"/>
          <w:szCs w:val="24"/>
        </w:rPr>
        <w:t xml:space="preserve">trenutno negotovost </w:t>
      </w:r>
      <w:r>
        <w:rPr>
          <w:color w:val="000000" w:themeColor="text1"/>
          <w:szCs w:val="24"/>
        </w:rPr>
        <w:t>pa še vedn</w:t>
      </w:r>
      <w:r w:rsidR="00D82E43">
        <w:rPr>
          <w:color w:val="000000" w:themeColor="text1"/>
          <w:szCs w:val="24"/>
        </w:rPr>
        <w:t>o ne vemo, če bo dvig zadoščal.</w:t>
      </w:r>
      <w:r w:rsidR="00BE04AC">
        <w:rPr>
          <w:color w:val="000000" w:themeColor="text1"/>
          <w:szCs w:val="24"/>
        </w:rPr>
        <w:t xml:space="preserve"> Ob polletju bomo naredili bilanco in preverili ustreznost cene.</w:t>
      </w:r>
      <w:r w:rsidR="00E9684B">
        <w:rPr>
          <w:color w:val="000000" w:themeColor="text1"/>
          <w:szCs w:val="24"/>
        </w:rPr>
        <w:t xml:space="preserve"> </w:t>
      </w:r>
      <w:r w:rsidR="00D82E43">
        <w:rPr>
          <w:color w:val="000000" w:themeColor="text1"/>
          <w:szCs w:val="24"/>
        </w:rPr>
        <w:t>Vrtec si ne želi delati rezerv</w:t>
      </w:r>
      <w:r w:rsidR="00E9684B">
        <w:rPr>
          <w:color w:val="000000" w:themeColor="text1"/>
          <w:szCs w:val="24"/>
        </w:rPr>
        <w:t xml:space="preserve">, ki bi bile na plečih staršev. </w:t>
      </w:r>
      <w:r>
        <w:rPr>
          <w:color w:val="000000" w:themeColor="text1"/>
          <w:szCs w:val="24"/>
        </w:rPr>
        <w:t xml:space="preserve">Ravnateljica je dodala, da se </w:t>
      </w:r>
      <w:r w:rsidR="00D82E43">
        <w:rPr>
          <w:color w:val="000000" w:themeColor="text1"/>
          <w:szCs w:val="24"/>
        </w:rPr>
        <w:t>vrtec</w:t>
      </w:r>
      <w:r w:rsidR="0002101C">
        <w:rPr>
          <w:color w:val="000000" w:themeColor="text1"/>
          <w:szCs w:val="24"/>
        </w:rPr>
        <w:t xml:space="preserve"> pri reševanju te problematike ves čas</w:t>
      </w:r>
      <w:r>
        <w:rPr>
          <w:color w:val="000000" w:themeColor="text1"/>
          <w:szCs w:val="24"/>
        </w:rPr>
        <w:t xml:space="preserve"> povezuje z občino ustanoviteljico.</w:t>
      </w:r>
    </w:p>
    <w:p w14:paraId="1E6482EA" w14:textId="77777777" w:rsidR="00814167" w:rsidRDefault="0002101C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Vprašanj ni bilo.</w:t>
      </w:r>
    </w:p>
    <w:p w14:paraId="10FF0EF9" w14:textId="77777777" w:rsidR="0002101C" w:rsidRDefault="0002101C" w:rsidP="008265EF">
      <w:pPr>
        <w:spacing w:line="360" w:lineRule="auto"/>
        <w:jc w:val="both"/>
        <w:rPr>
          <w:color w:val="000000" w:themeColor="text1"/>
          <w:szCs w:val="24"/>
        </w:rPr>
      </w:pPr>
    </w:p>
    <w:p w14:paraId="23EE1045" w14:textId="77777777" w:rsidR="00F604C6" w:rsidRDefault="007050C5" w:rsidP="00F604C6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S</w:t>
      </w:r>
      <w:r w:rsidR="00F604C6" w:rsidRPr="007F1DBC">
        <w:rPr>
          <w:b/>
          <w:color w:val="000000" w:themeColor="text1"/>
          <w:szCs w:val="24"/>
        </w:rPr>
        <w:t>KLEP</w:t>
      </w:r>
      <w:r w:rsidR="00765618">
        <w:rPr>
          <w:b/>
          <w:color w:val="000000" w:themeColor="text1"/>
          <w:szCs w:val="24"/>
        </w:rPr>
        <w:t xml:space="preserve"> 1</w:t>
      </w:r>
      <w:r w:rsidR="00F604C6" w:rsidRPr="007F1DBC">
        <w:rPr>
          <w:b/>
          <w:color w:val="000000" w:themeColor="text1"/>
          <w:szCs w:val="24"/>
        </w:rPr>
        <w:t>:</w:t>
      </w:r>
      <w:r w:rsidR="00F604C6">
        <w:rPr>
          <w:color w:val="000000" w:themeColor="text1"/>
          <w:szCs w:val="24"/>
        </w:rPr>
        <w:t xml:space="preserve"> Svet zavoda Vrtca Tržič je potrdil </w:t>
      </w:r>
      <w:r w:rsidR="00F604C6" w:rsidRPr="00F604C6">
        <w:rPr>
          <w:color w:val="000000" w:themeColor="text1"/>
          <w:szCs w:val="24"/>
        </w:rPr>
        <w:t>Letno poročilo Vrtca Tržič za leto 20</w:t>
      </w:r>
      <w:r w:rsidR="00E51201">
        <w:rPr>
          <w:color w:val="000000" w:themeColor="text1"/>
          <w:szCs w:val="24"/>
        </w:rPr>
        <w:t>2</w:t>
      </w:r>
      <w:r w:rsidR="0013349F">
        <w:rPr>
          <w:color w:val="000000" w:themeColor="text1"/>
          <w:szCs w:val="24"/>
        </w:rPr>
        <w:t>1</w:t>
      </w:r>
      <w:r w:rsidR="00F604C6" w:rsidRPr="00F604C6">
        <w:rPr>
          <w:color w:val="000000" w:themeColor="text1"/>
          <w:szCs w:val="24"/>
        </w:rPr>
        <w:t>.</w:t>
      </w:r>
    </w:p>
    <w:p w14:paraId="7EF2E82D" w14:textId="77777777" w:rsidR="00F604C6" w:rsidRDefault="00F604C6" w:rsidP="008265EF">
      <w:pPr>
        <w:spacing w:line="360" w:lineRule="auto"/>
        <w:jc w:val="both"/>
        <w:rPr>
          <w:color w:val="000000" w:themeColor="text1"/>
          <w:szCs w:val="24"/>
        </w:rPr>
      </w:pPr>
    </w:p>
    <w:p w14:paraId="47C200A1" w14:textId="77777777" w:rsidR="00142A1D" w:rsidRDefault="00142A1D" w:rsidP="008265EF">
      <w:pPr>
        <w:spacing w:line="360" w:lineRule="auto"/>
        <w:jc w:val="both"/>
        <w:rPr>
          <w:b/>
          <w:color w:val="000000" w:themeColor="text1"/>
          <w:szCs w:val="24"/>
        </w:rPr>
      </w:pPr>
      <w:r w:rsidRPr="00C36495">
        <w:rPr>
          <w:b/>
          <w:color w:val="000000" w:themeColor="text1"/>
          <w:szCs w:val="24"/>
        </w:rPr>
        <w:t>Ad 3.</w:t>
      </w:r>
    </w:p>
    <w:p w14:paraId="789F0B1C" w14:textId="59B1E754" w:rsidR="00A410BF" w:rsidRDefault="009274C5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povedala, da je v letu 2022 vrtec</w:t>
      </w:r>
      <w:r w:rsidR="00E9684B">
        <w:rPr>
          <w:color w:val="000000" w:themeColor="text1"/>
          <w:szCs w:val="24"/>
        </w:rPr>
        <w:t xml:space="preserve"> zaprosil občino za ustanovitev 33. oddelka</w:t>
      </w:r>
      <w:r>
        <w:rPr>
          <w:color w:val="000000" w:themeColor="text1"/>
          <w:szCs w:val="24"/>
        </w:rPr>
        <w:t xml:space="preserve"> s 1. </w:t>
      </w:r>
      <w:bookmarkStart w:id="0" w:name="_GoBack"/>
      <w:bookmarkEnd w:id="0"/>
      <w:r w:rsidR="00A410BF">
        <w:rPr>
          <w:color w:val="000000" w:themeColor="text1"/>
          <w:szCs w:val="24"/>
        </w:rPr>
        <w:t>3. 2022</w:t>
      </w:r>
      <w:r w:rsidR="00E9684B">
        <w:rPr>
          <w:color w:val="000000" w:themeColor="text1"/>
          <w:szCs w:val="24"/>
        </w:rPr>
        <w:t xml:space="preserve">, ki bo </w:t>
      </w:r>
      <w:r w:rsidR="00A410BF">
        <w:rPr>
          <w:color w:val="000000" w:themeColor="text1"/>
          <w:szCs w:val="24"/>
        </w:rPr>
        <w:t xml:space="preserve">deloval </w:t>
      </w:r>
      <w:r w:rsidR="00E9684B">
        <w:rPr>
          <w:color w:val="000000" w:themeColor="text1"/>
          <w:szCs w:val="24"/>
        </w:rPr>
        <w:t xml:space="preserve">v telovadnici enote Deteljica. </w:t>
      </w:r>
      <w:r w:rsidR="00BE04AC">
        <w:rPr>
          <w:color w:val="000000" w:themeColor="text1"/>
          <w:szCs w:val="24"/>
        </w:rPr>
        <w:t>Terminsko je to dobro</w:t>
      </w:r>
      <w:r w:rsidR="00A410BF">
        <w:rPr>
          <w:color w:val="000000" w:themeColor="text1"/>
          <w:szCs w:val="24"/>
        </w:rPr>
        <w:t>, saj so č</w:t>
      </w:r>
      <w:r w:rsidR="00E9684B">
        <w:rPr>
          <w:color w:val="000000" w:themeColor="text1"/>
          <w:szCs w:val="24"/>
        </w:rPr>
        <w:t>ez zimo otroci lahko koristili telovadnico, zdaj</w:t>
      </w:r>
      <w:r>
        <w:rPr>
          <w:color w:val="000000" w:themeColor="text1"/>
          <w:szCs w:val="24"/>
        </w:rPr>
        <w:t xml:space="preserve"> pa</w:t>
      </w:r>
      <w:r w:rsidR="00E9684B">
        <w:rPr>
          <w:color w:val="000000" w:themeColor="text1"/>
          <w:szCs w:val="24"/>
        </w:rPr>
        <w:t xml:space="preserve"> je že čas, ko </w:t>
      </w:r>
      <w:r w:rsidR="00A410BF">
        <w:rPr>
          <w:color w:val="000000" w:themeColor="text1"/>
          <w:szCs w:val="24"/>
        </w:rPr>
        <w:t>vreme dopušča več bivanja na prostem</w:t>
      </w:r>
      <w:r w:rsidR="00E9684B">
        <w:rPr>
          <w:color w:val="000000" w:themeColor="text1"/>
          <w:szCs w:val="24"/>
        </w:rPr>
        <w:t xml:space="preserve"> in z zapolnitvijo telovadnice ne gre</w:t>
      </w:r>
      <w:r>
        <w:rPr>
          <w:color w:val="000000" w:themeColor="text1"/>
          <w:szCs w:val="24"/>
        </w:rPr>
        <w:t>mo</w:t>
      </w:r>
      <w:r w:rsidR="00E9684B">
        <w:rPr>
          <w:color w:val="000000" w:themeColor="text1"/>
          <w:szCs w:val="24"/>
        </w:rPr>
        <w:t xml:space="preserve"> v škodo enote, v veliko prednost pa staršem 14 otrok, ki bodo sprejeti. </w:t>
      </w:r>
    </w:p>
    <w:p w14:paraId="087A1D39" w14:textId="77777777" w:rsidR="00E9684B" w:rsidRDefault="00E9684B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Strokovni kader se trudi delati kar najbolje,</w:t>
      </w:r>
      <w:r w:rsidR="00A410BF">
        <w:rPr>
          <w:color w:val="000000" w:themeColor="text1"/>
          <w:szCs w:val="24"/>
        </w:rPr>
        <w:t xml:space="preserve"> kljub izzivom. V</w:t>
      </w:r>
      <w:r>
        <w:rPr>
          <w:color w:val="000000" w:themeColor="text1"/>
          <w:szCs w:val="24"/>
        </w:rPr>
        <w:t xml:space="preserve"> nekem obdobju je manjkalo 48 zaposlenih v oddelkih, ponekod je šlo </w:t>
      </w:r>
      <w:r w:rsidR="00A410BF">
        <w:rPr>
          <w:color w:val="000000" w:themeColor="text1"/>
          <w:szCs w:val="24"/>
        </w:rPr>
        <w:t xml:space="preserve">organizacijsko </w:t>
      </w:r>
      <w:r>
        <w:rPr>
          <w:color w:val="000000" w:themeColor="text1"/>
          <w:szCs w:val="24"/>
        </w:rPr>
        <w:t xml:space="preserve">ravno za las, saj je bilo tudi otrok nekaj manj. </w:t>
      </w:r>
    </w:p>
    <w:p w14:paraId="4FBFC47C" w14:textId="77777777" w:rsidR="00E9684B" w:rsidRDefault="00E9684B" w:rsidP="008265EF">
      <w:pPr>
        <w:spacing w:line="360" w:lineRule="auto"/>
        <w:jc w:val="both"/>
        <w:rPr>
          <w:color w:val="000000" w:themeColor="text1"/>
          <w:szCs w:val="24"/>
        </w:rPr>
      </w:pPr>
    </w:p>
    <w:p w14:paraId="0AE1AC68" w14:textId="77777777" w:rsidR="00E9684B" w:rsidRPr="00E9684B" w:rsidRDefault="00E9684B" w:rsidP="008265EF">
      <w:pPr>
        <w:spacing w:line="360" w:lineRule="auto"/>
        <w:jc w:val="both"/>
        <w:rPr>
          <w:b/>
          <w:color w:val="000000" w:themeColor="text1"/>
          <w:szCs w:val="24"/>
        </w:rPr>
      </w:pPr>
      <w:r w:rsidRPr="00E9684B">
        <w:rPr>
          <w:b/>
          <w:color w:val="000000" w:themeColor="text1"/>
          <w:szCs w:val="24"/>
        </w:rPr>
        <w:t>Ad 4.</w:t>
      </w:r>
    </w:p>
    <w:p w14:paraId="0E9FBFB7" w14:textId="77777777" w:rsidR="00E9684B" w:rsidRPr="00E9684B" w:rsidRDefault="00A410BF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predstavila povzetek p</w:t>
      </w:r>
      <w:r w:rsidR="00E9684B">
        <w:rPr>
          <w:color w:val="000000" w:themeColor="text1"/>
          <w:szCs w:val="24"/>
        </w:rPr>
        <w:t>oročil</w:t>
      </w:r>
      <w:r>
        <w:rPr>
          <w:color w:val="000000" w:themeColor="text1"/>
          <w:szCs w:val="24"/>
        </w:rPr>
        <w:t>a Skupne službe notranje revizije Kranj v letu 2021.</w:t>
      </w:r>
      <w:r w:rsidR="00A478BE">
        <w:rPr>
          <w:color w:val="000000" w:themeColor="text1"/>
          <w:szCs w:val="24"/>
        </w:rPr>
        <w:t xml:space="preserve"> P</w:t>
      </w:r>
      <w:r w:rsidR="00E9684B">
        <w:rPr>
          <w:color w:val="000000" w:themeColor="text1"/>
          <w:szCs w:val="24"/>
        </w:rPr>
        <w:t>redmet je bil obračun</w:t>
      </w:r>
      <w:r w:rsidR="00A70458">
        <w:rPr>
          <w:color w:val="000000" w:themeColor="text1"/>
          <w:szCs w:val="24"/>
        </w:rPr>
        <w:t xml:space="preserve"> oskrbnin, pravilnost terjatev in </w:t>
      </w:r>
      <w:r w:rsidR="00E9684B">
        <w:rPr>
          <w:color w:val="000000" w:themeColor="text1"/>
          <w:szCs w:val="24"/>
        </w:rPr>
        <w:t>notranjih aktov</w:t>
      </w:r>
      <w:r w:rsidR="00A70458">
        <w:rPr>
          <w:color w:val="000000" w:themeColor="text1"/>
          <w:szCs w:val="24"/>
        </w:rPr>
        <w:t xml:space="preserve"> za to področje</w:t>
      </w:r>
      <w:r w:rsidR="00E9684B">
        <w:rPr>
          <w:color w:val="000000" w:themeColor="text1"/>
          <w:szCs w:val="24"/>
        </w:rPr>
        <w:t xml:space="preserve">. Ocenili so, da vzpostavljeni sistem omogoča urejeno in smotrno delovanje. V priporočilih so svetovali </w:t>
      </w:r>
      <w:r w:rsidR="00BA2B2F">
        <w:rPr>
          <w:color w:val="000000" w:themeColor="text1"/>
          <w:szCs w:val="24"/>
        </w:rPr>
        <w:t>sprejetje navodil o izterjavi terjatev, kar je bilo ure</w:t>
      </w:r>
      <w:r w:rsidR="00A70458">
        <w:rPr>
          <w:color w:val="000000" w:themeColor="text1"/>
          <w:szCs w:val="24"/>
        </w:rPr>
        <w:t>jeno. Ugotovili so, da napak ni in</w:t>
      </w:r>
      <w:r w:rsidR="00BA2B2F">
        <w:rPr>
          <w:color w:val="000000" w:themeColor="text1"/>
          <w:szCs w:val="24"/>
        </w:rPr>
        <w:t xml:space="preserve"> </w:t>
      </w:r>
      <w:r w:rsidR="00A70458">
        <w:rPr>
          <w:color w:val="000000" w:themeColor="text1"/>
          <w:szCs w:val="24"/>
        </w:rPr>
        <w:t xml:space="preserve">so </w:t>
      </w:r>
      <w:r w:rsidR="00BA2B2F">
        <w:rPr>
          <w:color w:val="000000" w:themeColor="text1"/>
          <w:szCs w:val="24"/>
        </w:rPr>
        <w:t xml:space="preserve">pravzaprav delo </w:t>
      </w:r>
      <w:r w:rsidR="00A70458">
        <w:rPr>
          <w:color w:val="000000" w:themeColor="text1"/>
          <w:szCs w:val="24"/>
        </w:rPr>
        <w:t>vrtca na tem področju, ki ga vodi Urška Jerman, pohvalili.</w:t>
      </w:r>
      <w:r w:rsidR="00BA2B2F">
        <w:rPr>
          <w:color w:val="000000" w:themeColor="text1"/>
          <w:szCs w:val="24"/>
        </w:rPr>
        <w:t xml:space="preserve"> </w:t>
      </w:r>
    </w:p>
    <w:p w14:paraId="218A9038" w14:textId="77777777" w:rsidR="00E9684B" w:rsidRDefault="00E9684B" w:rsidP="008265EF">
      <w:pPr>
        <w:spacing w:line="360" w:lineRule="auto"/>
        <w:jc w:val="both"/>
        <w:rPr>
          <w:b/>
          <w:color w:val="000000" w:themeColor="text1"/>
          <w:szCs w:val="24"/>
        </w:rPr>
      </w:pPr>
    </w:p>
    <w:p w14:paraId="5BCB8BC9" w14:textId="77777777" w:rsidR="00A70458" w:rsidRDefault="00A70458" w:rsidP="008265EF">
      <w:pPr>
        <w:spacing w:line="360" w:lineRule="auto"/>
        <w:jc w:val="both"/>
        <w:rPr>
          <w:b/>
          <w:color w:val="000000" w:themeColor="text1"/>
          <w:szCs w:val="24"/>
        </w:rPr>
      </w:pPr>
    </w:p>
    <w:p w14:paraId="2ABE76E3" w14:textId="77777777" w:rsidR="00E9684B" w:rsidRPr="00C36495" w:rsidRDefault="00BA2B2F" w:rsidP="008265EF">
      <w:pPr>
        <w:spacing w:line="36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Ad 5.</w:t>
      </w:r>
    </w:p>
    <w:p w14:paraId="67E3A646" w14:textId="77777777" w:rsidR="00BF1319" w:rsidRDefault="00BF1319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pri tej točki zapustila sejo. </w:t>
      </w:r>
    </w:p>
    <w:p w14:paraId="236EB408" w14:textId="77777777" w:rsidR="00BF1319" w:rsidRDefault="00BA2B2F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Predsednica je predstavila okrožnico ministrstva in p</w:t>
      </w:r>
      <w:r w:rsidR="00BF1319">
        <w:rPr>
          <w:color w:val="000000" w:themeColor="text1"/>
          <w:szCs w:val="24"/>
        </w:rPr>
        <w:t xml:space="preserve">ovedala, </w:t>
      </w:r>
      <w:r>
        <w:rPr>
          <w:color w:val="000000" w:themeColor="text1"/>
          <w:szCs w:val="24"/>
        </w:rPr>
        <w:t>da se sredstva ugotavljajo ločeno od ostalih delavcev. S</w:t>
      </w:r>
      <w:r w:rsidR="00BF1319">
        <w:rPr>
          <w:color w:val="000000" w:themeColor="text1"/>
          <w:szCs w:val="24"/>
        </w:rPr>
        <w:t>vet zavoda odloči, koliko odstotkov letne osnovne plače se ravnatelju izplača</w:t>
      </w:r>
      <w:r w:rsidR="006A7911">
        <w:rPr>
          <w:color w:val="000000" w:themeColor="text1"/>
          <w:szCs w:val="24"/>
        </w:rPr>
        <w:t xml:space="preserve"> kot redna delovna uspešnost. MIZŠ priporoča, da</w:t>
      </w:r>
      <w:r w:rsidR="00BF1319">
        <w:rPr>
          <w:color w:val="000000" w:themeColor="text1"/>
          <w:szCs w:val="24"/>
        </w:rPr>
        <w:t xml:space="preserve"> </w:t>
      </w:r>
      <w:r w:rsidR="0013349F">
        <w:rPr>
          <w:color w:val="000000" w:themeColor="text1"/>
          <w:szCs w:val="24"/>
        </w:rPr>
        <w:t xml:space="preserve">tudi </w:t>
      </w:r>
      <w:r w:rsidR="00BF1319">
        <w:rPr>
          <w:color w:val="000000" w:themeColor="text1"/>
          <w:szCs w:val="24"/>
        </w:rPr>
        <w:t>za leto 202</w:t>
      </w:r>
      <w:r w:rsidR="0013349F">
        <w:rPr>
          <w:color w:val="000000" w:themeColor="text1"/>
          <w:szCs w:val="24"/>
        </w:rPr>
        <w:t>1</w:t>
      </w:r>
      <w:r w:rsidR="006A7911">
        <w:rPr>
          <w:color w:val="000000" w:themeColor="text1"/>
          <w:szCs w:val="24"/>
        </w:rPr>
        <w:t xml:space="preserve"> svet</w:t>
      </w:r>
      <w:r w:rsidR="00BF1319">
        <w:rPr>
          <w:color w:val="000000" w:themeColor="text1"/>
          <w:szCs w:val="24"/>
        </w:rPr>
        <w:t xml:space="preserve"> sprejme sklep, da ravnate</w:t>
      </w:r>
      <w:r>
        <w:rPr>
          <w:color w:val="000000" w:themeColor="text1"/>
          <w:szCs w:val="24"/>
        </w:rPr>
        <w:t xml:space="preserve">lju namenijo 5 % letne mase osnovne plače ravnatelja. </w:t>
      </w:r>
    </w:p>
    <w:p w14:paraId="68FD6042" w14:textId="77777777" w:rsidR="00765618" w:rsidRDefault="00765618" w:rsidP="008265EF">
      <w:pPr>
        <w:spacing w:line="360" w:lineRule="auto"/>
        <w:jc w:val="both"/>
        <w:rPr>
          <w:color w:val="000000" w:themeColor="text1"/>
          <w:szCs w:val="24"/>
        </w:rPr>
      </w:pPr>
    </w:p>
    <w:p w14:paraId="5B62BD82" w14:textId="77777777" w:rsidR="00765618" w:rsidRDefault="00765618" w:rsidP="008265EF">
      <w:pPr>
        <w:spacing w:line="360" w:lineRule="auto"/>
        <w:jc w:val="both"/>
        <w:rPr>
          <w:color w:val="000000" w:themeColor="text1"/>
          <w:szCs w:val="24"/>
        </w:rPr>
      </w:pPr>
      <w:r w:rsidRPr="005D3858">
        <w:rPr>
          <w:b/>
          <w:color w:val="000000" w:themeColor="text1"/>
          <w:szCs w:val="24"/>
        </w:rPr>
        <w:t>SKLEP 2:</w:t>
      </w:r>
      <w:r>
        <w:rPr>
          <w:color w:val="000000" w:themeColor="text1"/>
          <w:szCs w:val="24"/>
        </w:rPr>
        <w:t xml:space="preserve"> Svet zavoda je potrdil izplačilo </w:t>
      </w:r>
      <w:r w:rsidR="005D3858">
        <w:rPr>
          <w:color w:val="000000" w:themeColor="text1"/>
          <w:szCs w:val="24"/>
        </w:rPr>
        <w:t xml:space="preserve">redne delovne uspešnosti ravnateljice v višini </w:t>
      </w:r>
      <w:r>
        <w:rPr>
          <w:color w:val="000000" w:themeColor="text1"/>
          <w:szCs w:val="24"/>
        </w:rPr>
        <w:t>5 %.</w:t>
      </w:r>
    </w:p>
    <w:p w14:paraId="760D15E4" w14:textId="77777777" w:rsidR="00BF1319" w:rsidRDefault="00BF1319" w:rsidP="008265EF">
      <w:pPr>
        <w:spacing w:line="360" w:lineRule="auto"/>
        <w:jc w:val="both"/>
        <w:rPr>
          <w:color w:val="000000" w:themeColor="text1"/>
          <w:szCs w:val="24"/>
        </w:rPr>
      </w:pPr>
    </w:p>
    <w:p w14:paraId="6F0DBAB8" w14:textId="77777777" w:rsidR="003C3F63" w:rsidRDefault="00CA79B2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Postopek ugotavljanja delovne uspešno</w:t>
      </w:r>
      <w:r w:rsidR="00765618">
        <w:rPr>
          <w:color w:val="000000" w:themeColor="text1"/>
          <w:szCs w:val="24"/>
        </w:rPr>
        <w:t>sti ravnatelja je še vedno enak</w:t>
      </w:r>
      <w:r>
        <w:rPr>
          <w:color w:val="000000" w:themeColor="text1"/>
          <w:szCs w:val="24"/>
        </w:rPr>
        <w:t xml:space="preserve"> kot prejšnja leta. </w:t>
      </w:r>
    </w:p>
    <w:p w14:paraId="7CC11E73" w14:textId="77777777" w:rsidR="00F604C6" w:rsidRDefault="00E51201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Petra Bodlaj</w:t>
      </w:r>
      <w:r w:rsidR="00CA79B2">
        <w:rPr>
          <w:color w:val="000000" w:themeColor="text1"/>
          <w:szCs w:val="24"/>
        </w:rPr>
        <w:t xml:space="preserve"> je predstavila štiri kriterije, ki</w:t>
      </w:r>
      <w:r w:rsidR="005D3858">
        <w:rPr>
          <w:color w:val="000000" w:themeColor="text1"/>
          <w:szCs w:val="24"/>
        </w:rPr>
        <w:t xml:space="preserve"> odražajo delo</w:t>
      </w:r>
      <w:r w:rsidR="00CA79B2">
        <w:rPr>
          <w:color w:val="000000" w:themeColor="text1"/>
          <w:szCs w:val="24"/>
        </w:rPr>
        <w:t xml:space="preserve"> celotnega zavoda. Člani sveta so se strinjali, da se določi maksimum pri vseh in skupno 100 %.</w:t>
      </w:r>
    </w:p>
    <w:p w14:paraId="17BA1A7D" w14:textId="77777777" w:rsidR="00F604C6" w:rsidRDefault="00F604C6" w:rsidP="008265EF">
      <w:pPr>
        <w:spacing w:line="360" w:lineRule="auto"/>
        <w:jc w:val="both"/>
        <w:rPr>
          <w:color w:val="000000" w:themeColor="text1"/>
          <w:szCs w:val="24"/>
        </w:rPr>
      </w:pPr>
    </w:p>
    <w:p w14:paraId="5996F8DD" w14:textId="77777777" w:rsidR="00BF1319" w:rsidRDefault="00F604C6" w:rsidP="008265EF">
      <w:pPr>
        <w:spacing w:line="360" w:lineRule="auto"/>
        <w:jc w:val="both"/>
        <w:rPr>
          <w:color w:val="000000" w:themeColor="text1"/>
          <w:szCs w:val="24"/>
        </w:rPr>
      </w:pPr>
      <w:r w:rsidRPr="00F604C6">
        <w:rPr>
          <w:b/>
          <w:color w:val="000000" w:themeColor="text1"/>
          <w:szCs w:val="24"/>
        </w:rPr>
        <w:t>SKLEP</w:t>
      </w:r>
      <w:r w:rsidR="00765618">
        <w:rPr>
          <w:b/>
          <w:color w:val="000000" w:themeColor="text1"/>
          <w:szCs w:val="24"/>
        </w:rPr>
        <w:t xml:space="preserve"> 3</w:t>
      </w:r>
      <w:r w:rsidRPr="00F604C6">
        <w:rPr>
          <w:b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 Svet zavoda Vrtca Tržič je potrdil 100-odstotno delovno uspešnost ravnateljice Vrtca Tržič Tatjane Blaži. </w:t>
      </w:r>
    </w:p>
    <w:p w14:paraId="0FD60CC1" w14:textId="77777777" w:rsidR="005D3858" w:rsidRDefault="005D3858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14:paraId="21B4131E" w14:textId="77777777" w:rsidR="00D74C01" w:rsidRDefault="00A224FB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Ad</w:t>
      </w:r>
      <w:r w:rsidR="00E607A9">
        <w:rPr>
          <w:b/>
          <w:color w:val="000000" w:themeColor="text1"/>
          <w:szCs w:val="24"/>
        </w:rPr>
        <w:t xml:space="preserve"> </w:t>
      </w:r>
      <w:r w:rsidR="00BA2B2F">
        <w:rPr>
          <w:b/>
          <w:color w:val="000000" w:themeColor="text1"/>
          <w:szCs w:val="24"/>
        </w:rPr>
        <w:t>6</w:t>
      </w:r>
      <w:r>
        <w:rPr>
          <w:b/>
          <w:color w:val="000000" w:themeColor="text1"/>
          <w:szCs w:val="24"/>
        </w:rPr>
        <w:t>.</w:t>
      </w:r>
    </w:p>
    <w:p w14:paraId="144E38EC" w14:textId="77777777" w:rsidR="00A70458" w:rsidRPr="00A70458" w:rsidRDefault="00BA2B2F" w:rsidP="00A70458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Predsednica je predstavila </w:t>
      </w:r>
      <w:r w:rsidR="00A70458" w:rsidRPr="00A70458">
        <w:rPr>
          <w:color w:val="000000" w:themeColor="text1"/>
          <w:szCs w:val="24"/>
        </w:rPr>
        <w:t>Zakon o spremembah in dopolnitvah Zakona o organizaciji in financiranju vzgoje in izobraževanja (ZOFVI-N) (Ur. l. RS, št. 207/21)</w:t>
      </w:r>
      <w:r w:rsidR="00A70458">
        <w:rPr>
          <w:color w:val="000000" w:themeColor="text1"/>
          <w:szCs w:val="24"/>
        </w:rPr>
        <w:t>, ki je bil sprejet 30. 12. 2021,</w:t>
      </w:r>
      <w:r w:rsidR="00A70458" w:rsidRPr="00A70458">
        <w:rPr>
          <w:color w:val="000000" w:themeColor="text1"/>
          <w:szCs w:val="24"/>
        </w:rPr>
        <w:t xml:space="preserve"> veljati </w:t>
      </w:r>
      <w:r w:rsidR="00A70458">
        <w:rPr>
          <w:color w:val="000000" w:themeColor="text1"/>
          <w:szCs w:val="24"/>
        </w:rPr>
        <w:t>pa je začel</w:t>
      </w:r>
      <w:r w:rsidR="00A70458" w:rsidRPr="00A70458">
        <w:rPr>
          <w:color w:val="000000" w:themeColor="text1"/>
          <w:szCs w:val="24"/>
        </w:rPr>
        <w:t xml:space="preserve"> 14. 1. 2022</w:t>
      </w:r>
      <w:r>
        <w:rPr>
          <w:color w:val="000000" w:themeColor="text1"/>
          <w:szCs w:val="24"/>
        </w:rPr>
        <w:t>, ki</w:t>
      </w:r>
      <w:r w:rsidR="00A70458">
        <w:rPr>
          <w:color w:val="000000" w:themeColor="text1"/>
          <w:szCs w:val="24"/>
        </w:rPr>
        <w:t xml:space="preserve"> spreminja sestavo sveta zavoda, in sicer</w:t>
      </w:r>
      <w:r>
        <w:rPr>
          <w:color w:val="000000" w:themeColor="text1"/>
          <w:szCs w:val="24"/>
        </w:rPr>
        <w:t xml:space="preserve"> predvideva enako zastopanost</w:t>
      </w:r>
      <w:r w:rsidR="00A70458">
        <w:rPr>
          <w:color w:val="000000" w:themeColor="text1"/>
          <w:szCs w:val="24"/>
        </w:rPr>
        <w:t xml:space="preserve"> vseh deležnikov, torej po trije predstavniki </w:t>
      </w:r>
      <w:r>
        <w:rPr>
          <w:color w:val="000000" w:themeColor="text1"/>
          <w:szCs w:val="24"/>
        </w:rPr>
        <w:t>zaposlenih</w:t>
      </w:r>
      <w:r w:rsidR="00A70458">
        <w:rPr>
          <w:color w:val="000000" w:themeColor="text1"/>
          <w:szCs w:val="24"/>
        </w:rPr>
        <w:t xml:space="preserve"> v zavodu,</w:t>
      </w:r>
      <w:r>
        <w:rPr>
          <w:color w:val="000000" w:themeColor="text1"/>
          <w:szCs w:val="24"/>
        </w:rPr>
        <w:t xml:space="preserve"> st</w:t>
      </w:r>
      <w:r w:rsidR="00A70458">
        <w:rPr>
          <w:color w:val="000000" w:themeColor="text1"/>
          <w:szCs w:val="24"/>
        </w:rPr>
        <w:t xml:space="preserve">aršev in občine ustanoviteljice. </w:t>
      </w:r>
      <w:r w:rsidR="00A70458" w:rsidRPr="00A70458">
        <w:rPr>
          <w:color w:val="000000" w:themeColor="text1"/>
          <w:szCs w:val="24"/>
        </w:rPr>
        <w:t xml:space="preserve">Ustanovitelji javnih vrtcev in šol morajo uskladiti akte o ustanovitvi v roku enega leta po uveljavitvi tega zakona. Sveti javnih vrtcev in šol nadaljujejo svoje delo do poteka tekočega mandata. </w:t>
      </w:r>
    </w:p>
    <w:p w14:paraId="17EA731A" w14:textId="77777777" w:rsidR="00BA2B2F" w:rsidRDefault="00BA2B2F" w:rsidP="00A7480F">
      <w:pPr>
        <w:spacing w:line="360" w:lineRule="auto"/>
        <w:jc w:val="both"/>
        <w:rPr>
          <w:color w:val="000000" w:themeColor="text1"/>
          <w:szCs w:val="24"/>
        </w:rPr>
      </w:pPr>
    </w:p>
    <w:p w14:paraId="184E7D39" w14:textId="77777777" w:rsidR="00BA2B2F" w:rsidRPr="00BA2B2F" w:rsidRDefault="00BA2B2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BA2B2F">
        <w:rPr>
          <w:b/>
          <w:color w:val="000000" w:themeColor="text1"/>
          <w:szCs w:val="24"/>
        </w:rPr>
        <w:t>Ad 7.</w:t>
      </w:r>
    </w:p>
    <w:p w14:paraId="16269FD8" w14:textId="77777777" w:rsidR="00BA2B2F" w:rsidRDefault="00BA2B2F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Za 9. marec je napovedana stavka v </w:t>
      </w:r>
      <w:r w:rsidR="00A70458">
        <w:rPr>
          <w:color w:val="000000" w:themeColor="text1"/>
          <w:szCs w:val="24"/>
        </w:rPr>
        <w:t>vzgoji in izobraževanju</w:t>
      </w:r>
      <w:r>
        <w:rPr>
          <w:color w:val="000000" w:themeColor="text1"/>
          <w:szCs w:val="24"/>
        </w:rPr>
        <w:t>. Andreja Stanek, predstavnica sindikata, je povedala, da v našem vrtcu stavka ni bila izglasovana. Kjer je bila</w:t>
      </w:r>
      <w:r w:rsidR="00A70458">
        <w:rPr>
          <w:color w:val="000000" w:themeColor="text1"/>
          <w:szCs w:val="24"/>
        </w:rPr>
        <w:t xml:space="preserve"> izglasovana</w:t>
      </w:r>
      <w:r>
        <w:rPr>
          <w:color w:val="000000" w:themeColor="text1"/>
          <w:szCs w:val="24"/>
        </w:rPr>
        <w:t xml:space="preserve">, bo izvajano nujno varstvo, a Vrtec Tržič dela normalno. Dialog glede dviga plač med sindikatom in vlado ne poteka. </w:t>
      </w:r>
    </w:p>
    <w:p w14:paraId="62CED46B" w14:textId="1679168D" w:rsidR="00BA2B2F" w:rsidRDefault="00BA2B2F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povedala, da se zaposleni </w:t>
      </w:r>
      <w:r w:rsidR="0025039D">
        <w:rPr>
          <w:color w:val="000000" w:themeColor="text1"/>
          <w:szCs w:val="24"/>
        </w:rPr>
        <w:t xml:space="preserve">v našem vrtcu </w:t>
      </w:r>
      <w:r>
        <w:rPr>
          <w:color w:val="000000" w:themeColor="text1"/>
          <w:szCs w:val="24"/>
        </w:rPr>
        <w:t xml:space="preserve">zavedajo, da je staršem težko in da način </w:t>
      </w:r>
      <w:r w:rsidR="00504215">
        <w:rPr>
          <w:color w:val="000000" w:themeColor="text1"/>
          <w:szCs w:val="24"/>
        </w:rPr>
        <w:t>urejanja stanja glede plač v vzgoji in izobraževanju</w:t>
      </w:r>
      <w:r w:rsidR="00F654A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 stavko ni pravi način, kljub temu, da so zahteve utemeljene</w:t>
      </w:r>
      <w:r w:rsidR="00504215">
        <w:rPr>
          <w:color w:val="000000" w:themeColor="text1"/>
          <w:szCs w:val="24"/>
        </w:rPr>
        <w:t xml:space="preserve"> in je ureditev plačnega sistema nujna</w:t>
      </w:r>
      <w:r>
        <w:rPr>
          <w:color w:val="000000" w:themeColor="text1"/>
          <w:szCs w:val="24"/>
        </w:rPr>
        <w:t xml:space="preserve">. </w:t>
      </w:r>
    </w:p>
    <w:p w14:paraId="33B7FA7E" w14:textId="77777777" w:rsidR="00BA2B2F" w:rsidRDefault="00BA2B2F" w:rsidP="00A7480F">
      <w:pPr>
        <w:spacing w:line="360" w:lineRule="auto"/>
        <w:jc w:val="both"/>
        <w:rPr>
          <w:color w:val="000000" w:themeColor="text1"/>
          <w:szCs w:val="24"/>
        </w:rPr>
      </w:pPr>
    </w:p>
    <w:p w14:paraId="341183A6" w14:textId="3E62DA57" w:rsidR="009610F0" w:rsidRDefault="009610F0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</w:t>
      </w:r>
      <w:r w:rsidR="00504215">
        <w:rPr>
          <w:color w:val="000000" w:themeColor="text1"/>
          <w:szCs w:val="24"/>
        </w:rPr>
        <w:t xml:space="preserve">še </w:t>
      </w:r>
      <w:r>
        <w:rPr>
          <w:color w:val="000000" w:themeColor="text1"/>
          <w:szCs w:val="24"/>
        </w:rPr>
        <w:t>povedala, da bo 2. 4. izveden Tek po ulicah Tržiča</w:t>
      </w:r>
      <w:r w:rsidR="00066431">
        <w:rPr>
          <w:color w:val="000000" w:themeColor="text1"/>
          <w:szCs w:val="24"/>
        </w:rPr>
        <w:t>, ki ga Športna zveza Tržič organizira skupaj z vrtcem.</w:t>
      </w:r>
    </w:p>
    <w:p w14:paraId="1EF442E9" w14:textId="77777777" w:rsidR="009610F0" w:rsidRDefault="009610F0" w:rsidP="00A7480F">
      <w:pPr>
        <w:spacing w:line="360" w:lineRule="auto"/>
        <w:jc w:val="both"/>
        <w:rPr>
          <w:color w:val="000000" w:themeColor="text1"/>
          <w:szCs w:val="24"/>
        </w:rPr>
      </w:pPr>
    </w:p>
    <w:p w14:paraId="1BB7A2B0" w14:textId="77777777" w:rsidR="009D158E" w:rsidRPr="002851C5" w:rsidRDefault="00FD3044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Seja je </w:t>
      </w:r>
      <w:r w:rsidR="0013349F">
        <w:rPr>
          <w:color w:val="000000" w:themeColor="text1"/>
          <w:szCs w:val="24"/>
        </w:rPr>
        <w:t xml:space="preserve">se je zaključila </w:t>
      </w:r>
      <w:r w:rsidR="009D158E" w:rsidRPr="002851C5">
        <w:rPr>
          <w:color w:val="000000" w:themeColor="text1"/>
          <w:szCs w:val="24"/>
        </w:rPr>
        <w:t xml:space="preserve">ob </w:t>
      </w:r>
      <w:r w:rsidR="004C6B96">
        <w:rPr>
          <w:color w:val="000000" w:themeColor="text1"/>
          <w:szCs w:val="24"/>
        </w:rPr>
        <w:t>19. uri</w:t>
      </w:r>
      <w:r w:rsidR="000030FF">
        <w:rPr>
          <w:color w:val="000000" w:themeColor="text1"/>
          <w:szCs w:val="24"/>
        </w:rPr>
        <w:t>.</w:t>
      </w:r>
    </w:p>
    <w:p w14:paraId="6EE8FCB2" w14:textId="77777777" w:rsidR="00694680" w:rsidRDefault="00694680" w:rsidP="00A7480F">
      <w:pPr>
        <w:spacing w:line="360" w:lineRule="auto"/>
        <w:jc w:val="both"/>
        <w:rPr>
          <w:color w:val="000000" w:themeColor="text1"/>
          <w:szCs w:val="24"/>
        </w:rPr>
      </w:pPr>
    </w:p>
    <w:p w14:paraId="7B3332CB" w14:textId="77777777" w:rsidR="004C6B96" w:rsidRPr="002851C5" w:rsidRDefault="004C6B96" w:rsidP="00A7480F">
      <w:pPr>
        <w:spacing w:line="360" w:lineRule="auto"/>
        <w:jc w:val="both"/>
        <w:rPr>
          <w:color w:val="000000" w:themeColor="text1"/>
          <w:szCs w:val="24"/>
        </w:rPr>
      </w:pPr>
    </w:p>
    <w:p w14:paraId="763098F1" w14:textId="77777777" w:rsidR="004C293F" w:rsidRPr="002851C5" w:rsidRDefault="004C293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Zapisnikar: 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Predsedni</w:t>
      </w:r>
      <w:r w:rsidR="006C4176">
        <w:rPr>
          <w:color w:val="000000" w:themeColor="text1"/>
          <w:szCs w:val="24"/>
        </w:rPr>
        <w:t>ca</w:t>
      </w:r>
      <w:r w:rsidR="006E1368" w:rsidRPr="002851C5">
        <w:rPr>
          <w:color w:val="000000" w:themeColor="text1"/>
          <w:szCs w:val="24"/>
        </w:rPr>
        <w:t xml:space="preserve"> Sveta zavoda Vrtca Tržič</w:t>
      </w:r>
    </w:p>
    <w:p w14:paraId="416857DA" w14:textId="77777777" w:rsidR="00CD4F13" w:rsidRPr="002851C5" w:rsidRDefault="00EC713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Kristina Lindav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C36495">
        <w:rPr>
          <w:color w:val="000000" w:themeColor="text1"/>
          <w:szCs w:val="24"/>
        </w:rPr>
        <w:t xml:space="preserve">                  </w:t>
      </w:r>
      <w:r w:rsidR="00E51201">
        <w:rPr>
          <w:color w:val="000000" w:themeColor="text1"/>
          <w:szCs w:val="24"/>
        </w:rPr>
        <w:t>Petra Bodlaj</w:t>
      </w:r>
    </w:p>
    <w:sectPr w:rsidR="00CD4F13" w:rsidRPr="002851C5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9D8C0" w14:textId="77777777" w:rsidR="00293B76" w:rsidRDefault="00293B76" w:rsidP="00397BE3">
      <w:r>
        <w:separator/>
      </w:r>
    </w:p>
  </w:endnote>
  <w:endnote w:type="continuationSeparator" w:id="0">
    <w:p w14:paraId="284FA0EE" w14:textId="77777777" w:rsidR="00293B76" w:rsidRDefault="00293B76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14:paraId="541E2719" w14:textId="76E18FA4"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9274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3CEC5CC" w14:textId="77777777"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4389" w14:textId="77777777" w:rsidR="00293B76" w:rsidRDefault="00293B76" w:rsidP="00397BE3">
      <w:r>
        <w:separator/>
      </w:r>
    </w:p>
  </w:footnote>
  <w:footnote w:type="continuationSeparator" w:id="0">
    <w:p w14:paraId="2FC5202F" w14:textId="77777777" w:rsidR="00293B76" w:rsidRDefault="00293B76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5F470" w14:textId="77777777"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40D2F27" wp14:editId="08D6AE28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3F6D8" wp14:editId="7A818CCA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316CB" w14:textId="77777777"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aux Mines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14:paraId="2C8E5BDD" w14:textId="77777777"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tel</w:t>
                          </w:r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| </w:t>
                          </w:r>
                          <w:r w:rsidR="00DB16F7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Davčna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3F7B7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aux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Mines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tel</w:t>
                    </w:r>
                    <w:proofErr w:type="spellEnd"/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| </w:t>
                    </w:r>
                    <w:r w:rsidR="00DB16F7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Davčna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725E"/>
    <w:multiLevelType w:val="hybridMultilevel"/>
    <w:tmpl w:val="C10C5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66BD1"/>
    <w:multiLevelType w:val="hybridMultilevel"/>
    <w:tmpl w:val="24982B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8"/>
  </w:num>
  <w:num w:numId="5">
    <w:abstractNumId w:val="29"/>
  </w:num>
  <w:num w:numId="6">
    <w:abstractNumId w:val="24"/>
  </w:num>
  <w:num w:numId="7">
    <w:abstractNumId w:val="4"/>
  </w:num>
  <w:num w:numId="8">
    <w:abstractNumId w:val="20"/>
  </w:num>
  <w:num w:numId="9">
    <w:abstractNumId w:val="30"/>
  </w:num>
  <w:num w:numId="10">
    <w:abstractNumId w:val="25"/>
  </w:num>
  <w:num w:numId="11">
    <w:abstractNumId w:val="0"/>
  </w:num>
  <w:num w:numId="12">
    <w:abstractNumId w:val="22"/>
  </w:num>
  <w:num w:numId="13">
    <w:abstractNumId w:val="27"/>
  </w:num>
  <w:num w:numId="14">
    <w:abstractNumId w:val="3"/>
  </w:num>
  <w:num w:numId="15">
    <w:abstractNumId w:val="15"/>
  </w:num>
  <w:num w:numId="16">
    <w:abstractNumId w:val="14"/>
  </w:num>
  <w:num w:numId="17">
    <w:abstractNumId w:val="2"/>
  </w:num>
  <w:num w:numId="18">
    <w:abstractNumId w:val="10"/>
  </w:num>
  <w:num w:numId="19">
    <w:abstractNumId w:val="12"/>
  </w:num>
  <w:num w:numId="20">
    <w:abstractNumId w:val="23"/>
  </w:num>
  <w:num w:numId="21">
    <w:abstractNumId w:val="9"/>
  </w:num>
  <w:num w:numId="22">
    <w:abstractNumId w:val="19"/>
  </w:num>
  <w:num w:numId="23">
    <w:abstractNumId w:val="7"/>
  </w:num>
  <w:num w:numId="24">
    <w:abstractNumId w:val="16"/>
  </w:num>
  <w:num w:numId="25">
    <w:abstractNumId w:val="13"/>
  </w:num>
  <w:num w:numId="26">
    <w:abstractNumId w:val="26"/>
  </w:num>
  <w:num w:numId="27">
    <w:abstractNumId w:val="8"/>
  </w:num>
  <w:num w:numId="28">
    <w:abstractNumId w:val="11"/>
  </w:num>
  <w:num w:numId="29">
    <w:abstractNumId w:val="28"/>
  </w:num>
  <w:num w:numId="30">
    <w:abstractNumId w:val="17"/>
  </w:num>
  <w:num w:numId="3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4BFD"/>
    <w:rsid w:val="00005F6F"/>
    <w:rsid w:val="00010DF7"/>
    <w:rsid w:val="00013283"/>
    <w:rsid w:val="000148E6"/>
    <w:rsid w:val="00017FF6"/>
    <w:rsid w:val="0002101C"/>
    <w:rsid w:val="00024807"/>
    <w:rsid w:val="000258C7"/>
    <w:rsid w:val="00026B50"/>
    <w:rsid w:val="00027EA6"/>
    <w:rsid w:val="00030E73"/>
    <w:rsid w:val="00032930"/>
    <w:rsid w:val="00041969"/>
    <w:rsid w:val="00046128"/>
    <w:rsid w:val="00050F18"/>
    <w:rsid w:val="0005674D"/>
    <w:rsid w:val="0005725F"/>
    <w:rsid w:val="00063CFE"/>
    <w:rsid w:val="00065B93"/>
    <w:rsid w:val="00066431"/>
    <w:rsid w:val="00066F69"/>
    <w:rsid w:val="00072FD9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1E7"/>
    <w:rsid w:val="000C394E"/>
    <w:rsid w:val="000C6328"/>
    <w:rsid w:val="000C6920"/>
    <w:rsid w:val="000D100A"/>
    <w:rsid w:val="000D2D71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49F"/>
    <w:rsid w:val="00133B3C"/>
    <w:rsid w:val="00133F33"/>
    <w:rsid w:val="00133FBD"/>
    <w:rsid w:val="00141300"/>
    <w:rsid w:val="00142A1D"/>
    <w:rsid w:val="00142C63"/>
    <w:rsid w:val="00142D69"/>
    <w:rsid w:val="00144678"/>
    <w:rsid w:val="001467A4"/>
    <w:rsid w:val="00146830"/>
    <w:rsid w:val="00151BA9"/>
    <w:rsid w:val="00151C90"/>
    <w:rsid w:val="00156F22"/>
    <w:rsid w:val="001610A5"/>
    <w:rsid w:val="0016257C"/>
    <w:rsid w:val="001632E8"/>
    <w:rsid w:val="00164BB1"/>
    <w:rsid w:val="001656B8"/>
    <w:rsid w:val="001658A8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0164"/>
    <w:rsid w:val="001F235D"/>
    <w:rsid w:val="001F25D8"/>
    <w:rsid w:val="001F3584"/>
    <w:rsid w:val="001F391F"/>
    <w:rsid w:val="00201782"/>
    <w:rsid w:val="0020229D"/>
    <w:rsid w:val="00203130"/>
    <w:rsid w:val="002114AF"/>
    <w:rsid w:val="00212CA4"/>
    <w:rsid w:val="002134DE"/>
    <w:rsid w:val="0021352E"/>
    <w:rsid w:val="00214262"/>
    <w:rsid w:val="002205A3"/>
    <w:rsid w:val="002206F7"/>
    <w:rsid w:val="002218A8"/>
    <w:rsid w:val="00223CF9"/>
    <w:rsid w:val="00224A74"/>
    <w:rsid w:val="00237AD2"/>
    <w:rsid w:val="00240377"/>
    <w:rsid w:val="00250113"/>
    <w:rsid w:val="0025039D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7747D"/>
    <w:rsid w:val="00281BE7"/>
    <w:rsid w:val="00283876"/>
    <w:rsid w:val="00283B62"/>
    <w:rsid w:val="00284E17"/>
    <w:rsid w:val="00285191"/>
    <w:rsid w:val="002851C5"/>
    <w:rsid w:val="00285A4C"/>
    <w:rsid w:val="00286190"/>
    <w:rsid w:val="0028730B"/>
    <w:rsid w:val="00291D78"/>
    <w:rsid w:val="00292E5C"/>
    <w:rsid w:val="00293B76"/>
    <w:rsid w:val="002955F6"/>
    <w:rsid w:val="002A00F9"/>
    <w:rsid w:val="002A10B8"/>
    <w:rsid w:val="002A1ED3"/>
    <w:rsid w:val="002A3678"/>
    <w:rsid w:val="002B016C"/>
    <w:rsid w:val="002B2CDE"/>
    <w:rsid w:val="002B770E"/>
    <w:rsid w:val="002C326A"/>
    <w:rsid w:val="002C6245"/>
    <w:rsid w:val="002C7099"/>
    <w:rsid w:val="002D2B2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29A3"/>
    <w:rsid w:val="00304895"/>
    <w:rsid w:val="00311F14"/>
    <w:rsid w:val="00312844"/>
    <w:rsid w:val="0031355B"/>
    <w:rsid w:val="00314599"/>
    <w:rsid w:val="0031789D"/>
    <w:rsid w:val="00322D2A"/>
    <w:rsid w:val="00326392"/>
    <w:rsid w:val="00331666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678D0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C9E"/>
    <w:rsid w:val="003846DB"/>
    <w:rsid w:val="003912A2"/>
    <w:rsid w:val="00391D19"/>
    <w:rsid w:val="00392EBA"/>
    <w:rsid w:val="00393567"/>
    <w:rsid w:val="00397BE3"/>
    <w:rsid w:val="003A0594"/>
    <w:rsid w:val="003A28DE"/>
    <w:rsid w:val="003A50B7"/>
    <w:rsid w:val="003B7E5C"/>
    <w:rsid w:val="003C05DF"/>
    <w:rsid w:val="003C0747"/>
    <w:rsid w:val="003C3F63"/>
    <w:rsid w:val="003C5DF2"/>
    <w:rsid w:val="003C7AF0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52B4C"/>
    <w:rsid w:val="004555D6"/>
    <w:rsid w:val="004560D4"/>
    <w:rsid w:val="00456F26"/>
    <w:rsid w:val="0045775D"/>
    <w:rsid w:val="00460672"/>
    <w:rsid w:val="0046156B"/>
    <w:rsid w:val="00462B2F"/>
    <w:rsid w:val="00462D26"/>
    <w:rsid w:val="00462D9C"/>
    <w:rsid w:val="00463D86"/>
    <w:rsid w:val="0046605A"/>
    <w:rsid w:val="004716D2"/>
    <w:rsid w:val="004801EE"/>
    <w:rsid w:val="0048147E"/>
    <w:rsid w:val="00486605"/>
    <w:rsid w:val="00491DE3"/>
    <w:rsid w:val="004974A9"/>
    <w:rsid w:val="004A29CC"/>
    <w:rsid w:val="004A34D4"/>
    <w:rsid w:val="004A4C94"/>
    <w:rsid w:val="004B2D7A"/>
    <w:rsid w:val="004B457D"/>
    <w:rsid w:val="004B7592"/>
    <w:rsid w:val="004C293F"/>
    <w:rsid w:val="004C4A1A"/>
    <w:rsid w:val="004C542D"/>
    <w:rsid w:val="004C6B96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215"/>
    <w:rsid w:val="00504A72"/>
    <w:rsid w:val="00504D8E"/>
    <w:rsid w:val="00505FA2"/>
    <w:rsid w:val="00506BF4"/>
    <w:rsid w:val="00511FF4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1168"/>
    <w:rsid w:val="005523F5"/>
    <w:rsid w:val="00553DA1"/>
    <w:rsid w:val="00553EC9"/>
    <w:rsid w:val="00554048"/>
    <w:rsid w:val="0055432D"/>
    <w:rsid w:val="00554E45"/>
    <w:rsid w:val="00561574"/>
    <w:rsid w:val="00562C49"/>
    <w:rsid w:val="00573111"/>
    <w:rsid w:val="0057440D"/>
    <w:rsid w:val="00577917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367"/>
    <w:rsid w:val="005A237E"/>
    <w:rsid w:val="005A256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858"/>
    <w:rsid w:val="005D3D34"/>
    <w:rsid w:val="005D45B7"/>
    <w:rsid w:val="005D4E4E"/>
    <w:rsid w:val="005D5BE8"/>
    <w:rsid w:val="005D6D81"/>
    <w:rsid w:val="005E153A"/>
    <w:rsid w:val="005E232E"/>
    <w:rsid w:val="005E7748"/>
    <w:rsid w:val="005F2BE8"/>
    <w:rsid w:val="005F4AB4"/>
    <w:rsid w:val="00601838"/>
    <w:rsid w:val="00603A3D"/>
    <w:rsid w:val="00606ED2"/>
    <w:rsid w:val="00610688"/>
    <w:rsid w:val="00611D17"/>
    <w:rsid w:val="0061690E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669"/>
    <w:rsid w:val="00646DEE"/>
    <w:rsid w:val="006518F6"/>
    <w:rsid w:val="00651F81"/>
    <w:rsid w:val="00654313"/>
    <w:rsid w:val="0065538D"/>
    <w:rsid w:val="0065576F"/>
    <w:rsid w:val="006573DD"/>
    <w:rsid w:val="00657461"/>
    <w:rsid w:val="0066117C"/>
    <w:rsid w:val="00663A38"/>
    <w:rsid w:val="00664CAC"/>
    <w:rsid w:val="00665756"/>
    <w:rsid w:val="00666CB0"/>
    <w:rsid w:val="00672A55"/>
    <w:rsid w:val="00673623"/>
    <w:rsid w:val="00673DD9"/>
    <w:rsid w:val="0067689B"/>
    <w:rsid w:val="00683C42"/>
    <w:rsid w:val="00685095"/>
    <w:rsid w:val="0068794F"/>
    <w:rsid w:val="00687F37"/>
    <w:rsid w:val="00694680"/>
    <w:rsid w:val="0069486C"/>
    <w:rsid w:val="0069680C"/>
    <w:rsid w:val="006976EC"/>
    <w:rsid w:val="006A03AB"/>
    <w:rsid w:val="006A0B18"/>
    <w:rsid w:val="006A2529"/>
    <w:rsid w:val="006A5BF5"/>
    <w:rsid w:val="006A5C33"/>
    <w:rsid w:val="006A77A5"/>
    <w:rsid w:val="006A7911"/>
    <w:rsid w:val="006B0F8F"/>
    <w:rsid w:val="006B13BA"/>
    <w:rsid w:val="006B3317"/>
    <w:rsid w:val="006B6A38"/>
    <w:rsid w:val="006C1C07"/>
    <w:rsid w:val="006C206D"/>
    <w:rsid w:val="006C3CB6"/>
    <w:rsid w:val="006C4176"/>
    <w:rsid w:val="006C6A5B"/>
    <w:rsid w:val="006C735F"/>
    <w:rsid w:val="006E01ED"/>
    <w:rsid w:val="006E1368"/>
    <w:rsid w:val="006E5B4A"/>
    <w:rsid w:val="006E6039"/>
    <w:rsid w:val="006E6B4F"/>
    <w:rsid w:val="006F1722"/>
    <w:rsid w:val="006F386C"/>
    <w:rsid w:val="006F57F4"/>
    <w:rsid w:val="007050C5"/>
    <w:rsid w:val="00707813"/>
    <w:rsid w:val="00711B57"/>
    <w:rsid w:val="00714697"/>
    <w:rsid w:val="007178CF"/>
    <w:rsid w:val="00722FD2"/>
    <w:rsid w:val="00726424"/>
    <w:rsid w:val="007277E3"/>
    <w:rsid w:val="00732215"/>
    <w:rsid w:val="00733891"/>
    <w:rsid w:val="00733FD3"/>
    <w:rsid w:val="00735D95"/>
    <w:rsid w:val="00740FE1"/>
    <w:rsid w:val="007443E8"/>
    <w:rsid w:val="00746344"/>
    <w:rsid w:val="00747867"/>
    <w:rsid w:val="00750D3E"/>
    <w:rsid w:val="00755A1C"/>
    <w:rsid w:val="007562A4"/>
    <w:rsid w:val="00760BCC"/>
    <w:rsid w:val="00765618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901C6"/>
    <w:rsid w:val="00796F47"/>
    <w:rsid w:val="007A03F0"/>
    <w:rsid w:val="007A4046"/>
    <w:rsid w:val="007A4DE0"/>
    <w:rsid w:val="007A5475"/>
    <w:rsid w:val="007A5E0E"/>
    <w:rsid w:val="007A5F2F"/>
    <w:rsid w:val="007B28EF"/>
    <w:rsid w:val="007B39F0"/>
    <w:rsid w:val="007B49FD"/>
    <w:rsid w:val="007B5CA8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48B8"/>
    <w:rsid w:val="007E788F"/>
    <w:rsid w:val="007F1DBC"/>
    <w:rsid w:val="007F2181"/>
    <w:rsid w:val="007F2671"/>
    <w:rsid w:val="007F4F4C"/>
    <w:rsid w:val="007F4FEA"/>
    <w:rsid w:val="007F55AB"/>
    <w:rsid w:val="00802FEA"/>
    <w:rsid w:val="00807ADD"/>
    <w:rsid w:val="00807E0B"/>
    <w:rsid w:val="0081021F"/>
    <w:rsid w:val="008127BD"/>
    <w:rsid w:val="0081326E"/>
    <w:rsid w:val="00814167"/>
    <w:rsid w:val="00814A5C"/>
    <w:rsid w:val="00814C97"/>
    <w:rsid w:val="00822C5F"/>
    <w:rsid w:val="008235CC"/>
    <w:rsid w:val="008242D2"/>
    <w:rsid w:val="008265EF"/>
    <w:rsid w:val="00826708"/>
    <w:rsid w:val="00827110"/>
    <w:rsid w:val="00827FC5"/>
    <w:rsid w:val="0083116B"/>
    <w:rsid w:val="00832052"/>
    <w:rsid w:val="00833746"/>
    <w:rsid w:val="0083400A"/>
    <w:rsid w:val="008357B1"/>
    <w:rsid w:val="00835A5E"/>
    <w:rsid w:val="00837E2A"/>
    <w:rsid w:val="00837FA7"/>
    <w:rsid w:val="008404A5"/>
    <w:rsid w:val="00845737"/>
    <w:rsid w:val="00852FC0"/>
    <w:rsid w:val="00853BEE"/>
    <w:rsid w:val="00853DF8"/>
    <w:rsid w:val="008553A8"/>
    <w:rsid w:val="00855CA1"/>
    <w:rsid w:val="008565DB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7224E"/>
    <w:rsid w:val="00872BD1"/>
    <w:rsid w:val="00873CA8"/>
    <w:rsid w:val="00875C2E"/>
    <w:rsid w:val="00876DEC"/>
    <w:rsid w:val="00881014"/>
    <w:rsid w:val="00881E38"/>
    <w:rsid w:val="00883746"/>
    <w:rsid w:val="00887240"/>
    <w:rsid w:val="00892A03"/>
    <w:rsid w:val="0089643C"/>
    <w:rsid w:val="0089688C"/>
    <w:rsid w:val="00896994"/>
    <w:rsid w:val="008A0C7D"/>
    <w:rsid w:val="008A2155"/>
    <w:rsid w:val="008A2E71"/>
    <w:rsid w:val="008A3718"/>
    <w:rsid w:val="008A68A8"/>
    <w:rsid w:val="008A775D"/>
    <w:rsid w:val="008A7FE4"/>
    <w:rsid w:val="008B0334"/>
    <w:rsid w:val="008B422C"/>
    <w:rsid w:val="008C197F"/>
    <w:rsid w:val="008C2B1A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228A"/>
    <w:rsid w:val="00914628"/>
    <w:rsid w:val="009147AA"/>
    <w:rsid w:val="00915C74"/>
    <w:rsid w:val="00916A0F"/>
    <w:rsid w:val="00917A6B"/>
    <w:rsid w:val="00917C17"/>
    <w:rsid w:val="00921706"/>
    <w:rsid w:val="00921F49"/>
    <w:rsid w:val="009237ED"/>
    <w:rsid w:val="00924F76"/>
    <w:rsid w:val="00925054"/>
    <w:rsid w:val="00925C9C"/>
    <w:rsid w:val="00926B67"/>
    <w:rsid w:val="009274C5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4652B"/>
    <w:rsid w:val="009500A2"/>
    <w:rsid w:val="0095223A"/>
    <w:rsid w:val="00952BAD"/>
    <w:rsid w:val="0095340D"/>
    <w:rsid w:val="009540AB"/>
    <w:rsid w:val="0095680D"/>
    <w:rsid w:val="009610F0"/>
    <w:rsid w:val="0096192A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D6B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B6043"/>
    <w:rsid w:val="009C00CC"/>
    <w:rsid w:val="009C0971"/>
    <w:rsid w:val="009C1B71"/>
    <w:rsid w:val="009C5D0E"/>
    <w:rsid w:val="009C7BD6"/>
    <w:rsid w:val="009D158E"/>
    <w:rsid w:val="009D2591"/>
    <w:rsid w:val="009D4895"/>
    <w:rsid w:val="009E3C79"/>
    <w:rsid w:val="009E4DFC"/>
    <w:rsid w:val="009E4E2F"/>
    <w:rsid w:val="009E6F56"/>
    <w:rsid w:val="009E75B0"/>
    <w:rsid w:val="009E7C72"/>
    <w:rsid w:val="009F185F"/>
    <w:rsid w:val="009F2A86"/>
    <w:rsid w:val="009F419F"/>
    <w:rsid w:val="00A04ED4"/>
    <w:rsid w:val="00A07753"/>
    <w:rsid w:val="00A13657"/>
    <w:rsid w:val="00A141BE"/>
    <w:rsid w:val="00A15AC2"/>
    <w:rsid w:val="00A160CB"/>
    <w:rsid w:val="00A16C26"/>
    <w:rsid w:val="00A224FB"/>
    <w:rsid w:val="00A2548D"/>
    <w:rsid w:val="00A25A34"/>
    <w:rsid w:val="00A25FFA"/>
    <w:rsid w:val="00A275F0"/>
    <w:rsid w:val="00A3117D"/>
    <w:rsid w:val="00A31629"/>
    <w:rsid w:val="00A35A0E"/>
    <w:rsid w:val="00A36AAE"/>
    <w:rsid w:val="00A40110"/>
    <w:rsid w:val="00A410BF"/>
    <w:rsid w:val="00A478BE"/>
    <w:rsid w:val="00A52588"/>
    <w:rsid w:val="00A55B1D"/>
    <w:rsid w:val="00A60D1B"/>
    <w:rsid w:val="00A642A0"/>
    <w:rsid w:val="00A64FD8"/>
    <w:rsid w:val="00A6608D"/>
    <w:rsid w:val="00A70458"/>
    <w:rsid w:val="00A70D72"/>
    <w:rsid w:val="00A71584"/>
    <w:rsid w:val="00A722F9"/>
    <w:rsid w:val="00A72762"/>
    <w:rsid w:val="00A735BC"/>
    <w:rsid w:val="00A7480F"/>
    <w:rsid w:val="00A755B8"/>
    <w:rsid w:val="00A76074"/>
    <w:rsid w:val="00A76531"/>
    <w:rsid w:val="00A84058"/>
    <w:rsid w:val="00A860B9"/>
    <w:rsid w:val="00A869E3"/>
    <w:rsid w:val="00A8727F"/>
    <w:rsid w:val="00A92A1A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B2D7D"/>
    <w:rsid w:val="00AB44C2"/>
    <w:rsid w:val="00AB6EBA"/>
    <w:rsid w:val="00AC2B31"/>
    <w:rsid w:val="00AC31F9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6E3"/>
    <w:rsid w:val="00AE716A"/>
    <w:rsid w:val="00AF2605"/>
    <w:rsid w:val="00AF29C0"/>
    <w:rsid w:val="00AF2CC7"/>
    <w:rsid w:val="00B000C6"/>
    <w:rsid w:val="00B015AE"/>
    <w:rsid w:val="00B04928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CBA"/>
    <w:rsid w:val="00B83FBB"/>
    <w:rsid w:val="00B84B23"/>
    <w:rsid w:val="00B85377"/>
    <w:rsid w:val="00B863E5"/>
    <w:rsid w:val="00B86E0C"/>
    <w:rsid w:val="00B912BB"/>
    <w:rsid w:val="00B928F8"/>
    <w:rsid w:val="00B94006"/>
    <w:rsid w:val="00B961B9"/>
    <w:rsid w:val="00BA20FF"/>
    <w:rsid w:val="00BA2868"/>
    <w:rsid w:val="00BA2B2F"/>
    <w:rsid w:val="00BA5AA9"/>
    <w:rsid w:val="00BA67B4"/>
    <w:rsid w:val="00BA6EF2"/>
    <w:rsid w:val="00BA716C"/>
    <w:rsid w:val="00BB18A4"/>
    <w:rsid w:val="00BB3F2E"/>
    <w:rsid w:val="00BB442C"/>
    <w:rsid w:val="00BB79C9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E04AC"/>
    <w:rsid w:val="00BF00F7"/>
    <w:rsid w:val="00BF0127"/>
    <w:rsid w:val="00BF0742"/>
    <w:rsid w:val="00BF1319"/>
    <w:rsid w:val="00BF2A73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495"/>
    <w:rsid w:val="00C36E77"/>
    <w:rsid w:val="00C40342"/>
    <w:rsid w:val="00C419FA"/>
    <w:rsid w:val="00C4583D"/>
    <w:rsid w:val="00C51605"/>
    <w:rsid w:val="00C51728"/>
    <w:rsid w:val="00C537A1"/>
    <w:rsid w:val="00C55331"/>
    <w:rsid w:val="00C57A4C"/>
    <w:rsid w:val="00C618CF"/>
    <w:rsid w:val="00C708E2"/>
    <w:rsid w:val="00C70917"/>
    <w:rsid w:val="00C7157C"/>
    <w:rsid w:val="00C721B7"/>
    <w:rsid w:val="00C73871"/>
    <w:rsid w:val="00C75457"/>
    <w:rsid w:val="00C76AB0"/>
    <w:rsid w:val="00C859C4"/>
    <w:rsid w:val="00C85FC1"/>
    <w:rsid w:val="00C860EB"/>
    <w:rsid w:val="00C87B6D"/>
    <w:rsid w:val="00C93FA3"/>
    <w:rsid w:val="00C97442"/>
    <w:rsid w:val="00CA102E"/>
    <w:rsid w:val="00CA371C"/>
    <w:rsid w:val="00CA471D"/>
    <w:rsid w:val="00CA5F26"/>
    <w:rsid w:val="00CA6830"/>
    <w:rsid w:val="00CA79B2"/>
    <w:rsid w:val="00CB06CC"/>
    <w:rsid w:val="00CB0A22"/>
    <w:rsid w:val="00CB0DF9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3C5"/>
    <w:rsid w:val="00CE2D28"/>
    <w:rsid w:val="00CE330E"/>
    <w:rsid w:val="00CE404D"/>
    <w:rsid w:val="00CE7C3C"/>
    <w:rsid w:val="00CF0237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2124F"/>
    <w:rsid w:val="00D25F76"/>
    <w:rsid w:val="00D30276"/>
    <w:rsid w:val="00D33023"/>
    <w:rsid w:val="00D336DF"/>
    <w:rsid w:val="00D33968"/>
    <w:rsid w:val="00D342B7"/>
    <w:rsid w:val="00D35533"/>
    <w:rsid w:val="00D429E0"/>
    <w:rsid w:val="00D43BEF"/>
    <w:rsid w:val="00D43D69"/>
    <w:rsid w:val="00D53F74"/>
    <w:rsid w:val="00D54823"/>
    <w:rsid w:val="00D549BD"/>
    <w:rsid w:val="00D56050"/>
    <w:rsid w:val="00D57B9E"/>
    <w:rsid w:val="00D57DBA"/>
    <w:rsid w:val="00D633C6"/>
    <w:rsid w:val="00D63B1F"/>
    <w:rsid w:val="00D63C72"/>
    <w:rsid w:val="00D6529D"/>
    <w:rsid w:val="00D65489"/>
    <w:rsid w:val="00D660D3"/>
    <w:rsid w:val="00D66CCC"/>
    <w:rsid w:val="00D71768"/>
    <w:rsid w:val="00D7178E"/>
    <w:rsid w:val="00D72C1F"/>
    <w:rsid w:val="00D74009"/>
    <w:rsid w:val="00D74C01"/>
    <w:rsid w:val="00D762F5"/>
    <w:rsid w:val="00D80150"/>
    <w:rsid w:val="00D82E43"/>
    <w:rsid w:val="00D8576C"/>
    <w:rsid w:val="00D85C9A"/>
    <w:rsid w:val="00D9134A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16F7"/>
    <w:rsid w:val="00DB31B4"/>
    <w:rsid w:val="00DB6E76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91B"/>
    <w:rsid w:val="00E37A77"/>
    <w:rsid w:val="00E437DF"/>
    <w:rsid w:val="00E44479"/>
    <w:rsid w:val="00E44B2E"/>
    <w:rsid w:val="00E5080E"/>
    <w:rsid w:val="00E51201"/>
    <w:rsid w:val="00E51453"/>
    <w:rsid w:val="00E51CAA"/>
    <w:rsid w:val="00E5254E"/>
    <w:rsid w:val="00E525D9"/>
    <w:rsid w:val="00E540C0"/>
    <w:rsid w:val="00E56398"/>
    <w:rsid w:val="00E607A9"/>
    <w:rsid w:val="00E626FC"/>
    <w:rsid w:val="00E62821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9684B"/>
    <w:rsid w:val="00EA084D"/>
    <w:rsid w:val="00EA0FF4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13A"/>
    <w:rsid w:val="00EC7A81"/>
    <w:rsid w:val="00ED0F74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EF773E"/>
    <w:rsid w:val="00F00004"/>
    <w:rsid w:val="00F02586"/>
    <w:rsid w:val="00F05419"/>
    <w:rsid w:val="00F064D6"/>
    <w:rsid w:val="00F10263"/>
    <w:rsid w:val="00F1196C"/>
    <w:rsid w:val="00F1313B"/>
    <w:rsid w:val="00F16B46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4C6"/>
    <w:rsid w:val="00F608BD"/>
    <w:rsid w:val="00F61104"/>
    <w:rsid w:val="00F619E2"/>
    <w:rsid w:val="00F63551"/>
    <w:rsid w:val="00F63B4E"/>
    <w:rsid w:val="00F654A6"/>
    <w:rsid w:val="00F74935"/>
    <w:rsid w:val="00F77296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E4995"/>
  <w15:docId w15:val="{13507F89-DF30-4A78-9B0F-ECB0E1D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C7A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AF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A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A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A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58D4D-507E-4A0E-8591-A9596903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9826</Characters>
  <Application>Microsoft Office Word</Application>
  <DocSecurity>4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Kristina Lindav</cp:lastModifiedBy>
  <cp:revision>2</cp:revision>
  <cp:lastPrinted>2017-01-16T11:47:00Z</cp:lastPrinted>
  <dcterms:created xsi:type="dcterms:W3CDTF">2022-03-03T08:18:00Z</dcterms:created>
  <dcterms:modified xsi:type="dcterms:W3CDTF">2022-03-03T08:18:00Z</dcterms:modified>
</cp:coreProperties>
</file>